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footer.xml" ContentType="application/vnd.openxmlformats-officedocument.wordprocessingml.footer+xml"/>
  <Override PartName="/word/footer2.xml" ContentType="application/vnd.openxmlformats-officedocument.wordprocessingml.footer+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16 w16cex w16sdtdh wp14">
  <w:body>
    <w:p w:rsidRPr="005D66A7" w:rsidR="007F0A63" w:rsidP="007F0A63" w:rsidRDefault="007F0A63" w14:paraId="344E307C" w14:textId="028317FC">
      <w:pPr>
        <w:pStyle w:val="Subttulo"/>
        <w:rPr>
          <w:lang w:val="es-MX"/>
        </w:rPr>
      </w:pPr>
      <w:r w:rsidRPr="005D66A7">
        <w:rPr>
          <w:lang w:val="es-MX"/>
        </w:rPr>
        <w:t>20</w:t>
      </w:r>
      <w:r w:rsidRPr="005D66A7" w:rsidR="005D66A7">
        <w:rPr>
          <w:lang w:val="es-MX"/>
        </w:rPr>
        <w:t>25</w:t>
      </w:r>
    </w:p>
    <w:p w:rsidRPr="005D66A7" w:rsidR="007F0A63" w:rsidP="007F0A63" w:rsidRDefault="005D66A7" w14:paraId="36A6D97E" w14:noSpellErr="1" w14:textId="565C338F">
      <w:pPr>
        <w:pStyle w:val="Subttulo"/>
        <w:rPr>
          <w:lang w:val="es-MX"/>
        </w:rPr>
      </w:pPr>
      <w:r w:rsidRPr="7841208A" w:rsidR="005D66A7">
        <w:rPr>
          <w:lang w:val="es-MX"/>
        </w:rPr>
        <w:t xml:space="preserve">equipo </w:t>
      </w:r>
      <w:r w:rsidRPr="7841208A" w:rsidR="10B6A897">
        <w:rPr>
          <w:lang w:val="es-MX"/>
        </w:rPr>
        <w:t>LOGICATRÓN</w:t>
      </w:r>
    </w:p>
    <w:p w:rsidRPr="005D66A7" w:rsidR="005D66A7" w:rsidP="005D66A7" w:rsidRDefault="005D66A7" w14:paraId="091515DA" w14:textId="474DEEE8">
      <w:pPr>
        <w:pStyle w:val="Ttulo"/>
        <w:rPr>
          <w:lang w:val="es-MX"/>
        </w:rPr>
      </w:pPr>
      <w:r w:rsidRPr="005D66A7">
        <w:rPr>
          <w:lang w:val="es-MX"/>
        </w:rPr>
        <w:t>Consultoría para “C</w:t>
      </w:r>
      <w:r>
        <w:rPr>
          <w:lang w:val="es-MX"/>
        </w:rPr>
        <w:t xml:space="preserve">alzando a </w:t>
      </w:r>
      <w:r w:rsidR="00D434E3">
        <w:rPr>
          <w:lang w:val="es-MX"/>
        </w:rPr>
        <w:t>México</w:t>
      </w:r>
      <w:r>
        <w:rPr>
          <w:lang w:val="es-MX"/>
        </w:rPr>
        <w:t>”</w:t>
      </w:r>
    </w:p>
    <w:p w:rsidR="007F0A63" w:rsidP="00870AC7" w:rsidRDefault="007F0A63" w14:paraId="5B659E28" w14:textId="13D30237">
      <w:pPr>
        <w:pStyle w:val="Graphicsanchor"/>
      </w:pPr>
    </w:p>
    <w:p w:rsidR="007F0A63" w:rsidP="007F0A63" w:rsidRDefault="00D434E3" w14:paraId="69DC562F" w14:textId="69BF5BC6">
      <w:pPr>
        <w:pStyle w:val="Graphicsanchor"/>
        <w:sectPr w:rsidR="007F0A63" w:rsidSect="00CD78C2">
          <w:headerReference w:type="default" r:id="rId10"/>
          <w:pgSz w:w="12240" w:h="15840" w:orient="portrait"/>
          <w:pgMar w:top="288" w:right="360" w:bottom="288" w:left="360" w:header="0" w:footer="0" w:gutter="0"/>
          <w:cols w:space="720"/>
          <w:docGrid w:linePitch="360"/>
          <w:footerReference w:type="default" r:id="R4d56071769da4a68"/>
        </w:sectPr>
      </w:pPr>
      <w:r>
        <w:rPr>
          <w:noProof/>
        </w:rPr>
        <w:drawing>
          <wp:anchor distT="0" distB="0" distL="114300" distR="114300" simplePos="0" relativeHeight="251658240" behindDoc="0" locked="0" layoutInCell="1" allowOverlap="1" wp14:anchorId="3B126DFA" wp14:editId="114B5160">
            <wp:simplePos x="0" y="0"/>
            <wp:positionH relativeFrom="margin">
              <wp:posOffset>133350</wp:posOffset>
            </wp:positionH>
            <wp:positionV relativeFrom="paragraph">
              <wp:posOffset>3810</wp:posOffset>
            </wp:positionV>
            <wp:extent cx="7048500" cy="5708435"/>
            <wp:effectExtent l="0" t="0" r="0" b="698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l="10937" t="8853" r="5903" b="19792"/>
                    <a:stretch/>
                  </pic:blipFill>
                  <pic:spPr bwMode="auto">
                    <a:xfrm>
                      <a:off x="0" y="0"/>
                      <a:ext cx="7070358" cy="57261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aconcuadrcula"/>
        <w:tblW w:w="108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0" w:type="dxa"/>
        </w:tblCellMar>
        <w:tblLook w:val="04A0" w:firstRow="1" w:lastRow="0" w:firstColumn="1" w:lastColumn="0" w:noHBand="0" w:noVBand="1"/>
      </w:tblPr>
      <w:tblGrid>
        <w:gridCol w:w="2610"/>
        <w:gridCol w:w="630"/>
        <w:gridCol w:w="7560"/>
      </w:tblGrid>
      <w:tr w:rsidR="00072148" w:rsidTr="3921E006" w14:paraId="1708EDD9" w14:textId="77777777">
        <w:trPr>
          <w:trHeight w:val="300"/>
        </w:trPr>
        <w:tc>
          <w:tcPr>
            <w:tcW w:w="2610" w:type="dxa"/>
            <w:tcMar/>
          </w:tcPr>
          <w:p w:rsidR="00072148" w:rsidP="00A05B4A" w:rsidRDefault="00072148" w14:paraId="603D51D6" w14:textId="7A6D374B">
            <w:pPr>
              <w:rPr>
                <w:rFonts w:ascii="Arial" w:hAnsi="Arial" w:cs="Arial"/>
              </w:rPr>
            </w:pPr>
            <w:r>
              <w:rPr>
                <w:rFonts w:ascii="Arial" w:hAnsi="Arial" w:cs="Arial"/>
                <w:noProof/>
              </w:rPr>
              <w:lastRenderedPageBreak/>
              <w:drawing>
                <wp:inline distT="0" distB="0" distL="0" distR="0" wp14:anchorId="4AEF292A" wp14:editId="1DB6B2BB">
                  <wp:extent cx="1599489" cy="2470826"/>
                  <wp:effectExtent l="0" t="0" r="1270" b="5715"/>
                  <wp:docPr id="561677448" name="Picture 4" descr="A close-up of a 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77448" name="Picture 4" descr="A close-up of a bridge"/>
                          <pic:cNvPicPr/>
                        </pic:nvPicPr>
                        <pic:blipFill rotWithShape="1">
                          <a:blip r:embed="rId12" cstate="print">
                            <a:extLst>
                              <a:ext uri="{28A0092B-C50C-407E-A947-70E740481C1C}">
                                <a14:useLocalDpi xmlns:a14="http://schemas.microsoft.com/office/drawing/2010/main" val="0"/>
                              </a:ext>
                            </a:extLst>
                          </a:blip>
                          <a:srcRect l="25077" t="-1" r="31703" b="33"/>
                          <a:stretch>
                            <a:fillRect/>
                          </a:stretch>
                        </pic:blipFill>
                        <pic:spPr bwMode="auto">
                          <a:xfrm>
                            <a:off x="0" y="0"/>
                            <a:ext cx="1599489" cy="2470826"/>
                          </a:xfrm>
                          <a:prstGeom prst="rect">
                            <a:avLst/>
                          </a:prstGeom>
                          <a:ln>
                            <a:noFill/>
                          </a:ln>
                          <a:extLst>
                            <a:ext uri="{53640926-AAD7-44D8-BBD7-CCE9431645EC}">
                              <a14:shadowObscured xmlns:a14="http://schemas.microsoft.com/office/drawing/2010/main"/>
                            </a:ext>
                          </a:extLst>
                        </pic:spPr>
                      </pic:pic>
                    </a:graphicData>
                  </a:graphic>
                </wp:inline>
              </w:drawing>
            </w:r>
          </w:p>
        </w:tc>
        <w:tc>
          <w:tcPr>
            <w:tcW w:w="630" w:type="dxa"/>
            <w:vMerge w:val="restart"/>
            <w:tcMar/>
          </w:tcPr>
          <w:p w:rsidR="00072148" w:rsidP="00A05B4A" w:rsidRDefault="00072148" w14:paraId="2B796685" w14:textId="77777777">
            <w:pPr>
              <w:rPr>
                <w:rFonts w:ascii="Arial" w:hAnsi="Arial" w:cs="Arial"/>
              </w:rPr>
            </w:pPr>
          </w:p>
        </w:tc>
        <w:tc>
          <w:tcPr>
            <w:tcW w:w="7560" w:type="dxa"/>
            <w:vMerge w:val="restart"/>
            <w:tcMar/>
          </w:tcPr>
          <w:p w:rsidR="07521957" w:rsidP="7841208A" w:rsidRDefault="07521957" w14:paraId="32757007" w14:textId="1FA733F4">
            <w:pPr>
              <w:pStyle w:val="Ttulo1"/>
              <w:numPr>
                <w:ilvl w:val="0"/>
                <w:numId w:val="0"/>
              </w:numPr>
              <w:suppressLineNumbers w:val="0"/>
              <w:bidi w:val="0"/>
              <w:spacing w:before="0" w:beforeAutospacing="off" w:after="500" w:afterAutospacing="off" w:line="192" w:lineRule="auto"/>
              <w:ind w:left="0" w:right="0"/>
              <w:jc w:val="left"/>
            </w:pPr>
            <w:r w:rsidR="07521957">
              <w:rPr/>
              <w:t>Índice</w:t>
            </w:r>
          </w:p>
          <w:p w:rsidR="00072148" w:rsidP="007F0A63" w:rsidRDefault="009E09B0" w14:paraId="14A042EA" w14:textId="02F1FBDA">
            <w:pPr>
              <w:pStyle w:val="Prrafodelista"/>
            </w:pPr>
            <w:r>
              <w:t>CASO DE ESTUDIO</w:t>
            </w:r>
          </w:p>
          <w:p w:rsidRPr="009E09B0" w:rsidR="00072148" w:rsidP="00703292" w:rsidRDefault="009E09B0" w14:paraId="643A5FF0" w14:textId="51D08F74">
            <w:pPr>
              <w:pStyle w:val="Prrafodelista"/>
              <w:rPr>
                <w:lang w:val="es-MX"/>
              </w:rPr>
            </w:pPr>
            <w:r w:rsidRPr="009E09B0">
              <w:rPr>
                <w:lang w:val="es-MX"/>
              </w:rPr>
              <w:t>ESTADO GENERAL DE LA EM</w:t>
            </w:r>
            <w:r>
              <w:rPr>
                <w:lang w:val="es-MX"/>
              </w:rPr>
              <w:t>PRESA</w:t>
            </w:r>
          </w:p>
          <w:p w:rsidRPr="00183D0A" w:rsidR="00072148" w:rsidP="00703292" w:rsidRDefault="00183D0A" w14:paraId="3EDF9000" w14:textId="5F6797BB">
            <w:pPr>
              <w:pStyle w:val="Prrafodelista"/>
              <w:rPr>
                <w:lang w:val="es-MX"/>
              </w:rPr>
            </w:pPr>
            <w:r w:rsidRPr="343C4667" w:rsidR="3BD36F3D">
              <w:rPr>
                <w:lang w:val="es-MX"/>
              </w:rPr>
              <w:t>SITUACIONES DE LA EMPRESA E</w:t>
            </w:r>
            <w:r w:rsidRPr="343C4667" w:rsidR="3BD36F3D">
              <w:rPr>
                <w:lang w:val="es-MX"/>
              </w:rPr>
              <w:t>N PARTICULAR</w:t>
            </w:r>
          </w:p>
          <w:p w:rsidRPr="00703292" w:rsidR="00072148" w:rsidP="343C4667" w:rsidRDefault="00072148" w14:paraId="08BA6164" w14:textId="6438DE60" w14:noSpellErr="1">
            <w:pPr>
              <w:pStyle w:val="Prrafodelista"/>
              <w:suppressLineNumbers w:val="0"/>
              <w:bidi w:val="0"/>
              <w:spacing w:before="0" w:beforeAutospacing="off" w:after="400" w:afterAutospacing="off" w:line="720" w:lineRule="auto"/>
              <w:ind w:left="360" w:right="0" w:hanging="360"/>
              <w:jc w:val="left"/>
              <w:rPr/>
            </w:pPr>
            <w:r w:rsidR="06D0A71D">
              <w:rPr/>
              <w:t>PROBLEMÁTICA 1</w:t>
            </w:r>
          </w:p>
          <w:p w:rsidR="51F614E9" w:rsidP="3921E006" w:rsidRDefault="51F614E9" w14:paraId="41811BDD" w14:textId="7C09FA56">
            <w:pPr>
              <w:pStyle w:val="Prrafodelista"/>
              <w:suppressLineNumbers w:val="0"/>
              <w:bidi w:val="0"/>
              <w:spacing w:before="0" w:beforeAutospacing="off" w:after="400" w:afterAutospacing="off" w:line="720" w:lineRule="auto"/>
              <w:ind w:left="360" w:right="0" w:hanging="360"/>
              <w:jc w:val="left"/>
              <w:rPr/>
            </w:pPr>
            <w:r w:rsidR="51F614E9">
              <w:rPr/>
              <w:t>PROBLEMÁTICA 2</w:t>
            </w:r>
          </w:p>
          <w:p w:rsidRPr="00703292" w:rsidR="00072148" w:rsidP="343C4667" w:rsidRDefault="00072148" w14:paraId="6101A44C" w14:textId="12C08D47">
            <w:pPr>
              <w:pStyle w:val="Prrafodelista"/>
              <w:suppressLineNumbers w:val="0"/>
              <w:bidi w:val="0"/>
              <w:spacing w:before="0" w:beforeAutospacing="off" w:after="400" w:afterAutospacing="off" w:line="720" w:lineRule="auto"/>
              <w:ind w:left="360" w:right="0" w:hanging="360"/>
              <w:jc w:val="left"/>
              <w:rPr/>
            </w:pPr>
            <w:r w:rsidR="6FFBE47E">
              <w:rPr/>
              <w:t>MIEMBROS</w:t>
            </w:r>
            <w:r w:rsidR="6FFBE47E">
              <w:rPr/>
              <w:t xml:space="preserve"> DEL EQUIPO. </w:t>
            </w:r>
          </w:p>
        </w:tc>
      </w:tr>
      <w:tr w:rsidR="00072148" w:rsidTr="3921E006" w14:paraId="0E28CF72" w14:textId="77777777">
        <w:trPr>
          <w:trHeight w:val="300"/>
        </w:trPr>
        <w:tc>
          <w:tcPr>
            <w:tcW w:w="2610" w:type="dxa"/>
            <w:tcMar/>
          </w:tcPr>
          <w:p w:rsidR="00072148" w:rsidP="007F0A63" w:rsidRDefault="00072148" w14:paraId="58A0D6D9" w14:textId="77777777">
            <w:pPr>
              <w:pStyle w:val="Graphicsanchor"/>
            </w:pPr>
          </w:p>
        </w:tc>
        <w:tc>
          <w:tcPr>
            <w:tcW w:w="630" w:type="dxa"/>
            <w:vMerge/>
            <w:tcMar/>
          </w:tcPr>
          <w:p w:rsidR="00072148" w:rsidP="00A05B4A" w:rsidRDefault="00072148" w14:paraId="2D5F2B5C" w14:textId="77777777">
            <w:pPr>
              <w:rPr>
                <w:rFonts w:ascii="Arial" w:hAnsi="Arial" w:cs="Arial"/>
              </w:rPr>
            </w:pPr>
          </w:p>
        </w:tc>
        <w:tc>
          <w:tcPr>
            <w:tcW w:w="7560" w:type="dxa"/>
            <w:vMerge/>
            <w:tcMar/>
          </w:tcPr>
          <w:p w:rsidR="00072148" w:rsidP="00A05B4A" w:rsidRDefault="00072148" w14:paraId="3FA092B4" w14:textId="77777777">
            <w:pPr>
              <w:rPr>
                <w:rFonts w:ascii="Arial" w:hAnsi="Arial" w:cs="Arial"/>
              </w:rPr>
            </w:pPr>
          </w:p>
        </w:tc>
      </w:tr>
      <w:tr w:rsidR="00072148" w:rsidTr="3921E006" w14:paraId="1BC00B81" w14:textId="77777777">
        <w:trPr>
          <w:trHeight w:val="300"/>
        </w:trPr>
        <w:tc>
          <w:tcPr>
            <w:tcW w:w="2610" w:type="dxa"/>
            <w:tcMar/>
          </w:tcPr>
          <w:p w:rsidR="00072148" w:rsidP="00A05B4A" w:rsidRDefault="00072148" w14:paraId="3E4D7696" w14:textId="31845777">
            <w:pPr>
              <w:rPr>
                <w:rFonts w:ascii="Arial" w:hAnsi="Arial" w:cs="Arial"/>
              </w:rPr>
            </w:pPr>
            <w:r>
              <w:rPr>
                <w:rFonts w:ascii="Arial" w:hAnsi="Arial" w:cs="Arial"/>
                <w:noProof/>
              </w:rPr>
              <w:drawing>
                <wp:inline distT="0" distB="0" distL="0" distR="0" wp14:anchorId="3D1C3E62" wp14:editId="0A9613A7">
                  <wp:extent cx="1599942" cy="2415654"/>
                  <wp:effectExtent l="0" t="0" r="635" b="3810"/>
                  <wp:docPr id="470370453" name="Picture 5" descr="Close-up of a jet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70453" name="Picture 5" descr="Close-up of a jet engine"/>
                          <pic:cNvPicPr/>
                        </pic:nvPicPr>
                        <pic:blipFill rotWithShape="1">
                          <a:blip r:embed="rId13" cstate="print">
                            <a:extLst>
                              <a:ext uri="{28A0092B-C50C-407E-A947-70E740481C1C}">
                                <a14:useLocalDpi xmlns:a14="http://schemas.microsoft.com/office/drawing/2010/main" val="0"/>
                              </a:ext>
                            </a:extLst>
                          </a:blip>
                          <a:srcRect l="21230" t="2" r="34625" b="17"/>
                          <a:stretch>
                            <a:fillRect/>
                          </a:stretch>
                        </pic:blipFill>
                        <pic:spPr bwMode="auto">
                          <a:xfrm>
                            <a:off x="0" y="0"/>
                            <a:ext cx="1599942" cy="2415654"/>
                          </a:xfrm>
                          <a:prstGeom prst="rect">
                            <a:avLst/>
                          </a:prstGeom>
                          <a:ln>
                            <a:noFill/>
                          </a:ln>
                          <a:extLst>
                            <a:ext uri="{53640926-AAD7-44D8-BBD7-CCE9431645EC}">
                              <a14:shadowObscured xmlns:a14="http://schemas.microsoft.com/office/drawing/2010/main"/>
                            </a:ext>
                          </a:extLst>
                        </pic:spPr>
                      </pic:pic>
                    </a:graphicData>
                  </a:graphic>
                </wp:inline>
              </w:drawing>
            </w:r>
          </w:p>
        </w:tc>
        <w:tc>
          <w:tcPr>
            <w:tcW w:w="630" w:type="dxa"/>
            <w:vMerge/>
            <w:tcMar/>
          </w:tcPr>
          <w:p w:rsidR="00072148" w:rsidP="00A05B4A" w:rsidRDefault="00072148" w14:paraId="3CCB3E65" w14:textId="77777777">
            <w:pPr>
              <w:rPr>
                <w:rFonts w:ascii="Arial" w:hAnsi="Arial" w:cs="Arial"/>
              </w:rPr>
            </w:pPr>
          </w:p>
        </w:tc>
        <w:tc>
          <w:tcPr>
            <w:tcW w:w="7560" w:type="dxa"/>
            <w:vMerge/>
            <w:tcMar/>
          </w:tcPr>
          <w:p w:rsidR="00072148" w:rsidP="00A05B4A" w:rsidRDefault="00072148" w14:paraId="50850FE8" w14:textId="77777777">
            <w:pPr>
              <w:rPr>
                <w:rFonts w:ascii="Arial" w:hAnsi="Arial" w:cs="Arial"/>
              </w:rPr>
            </w:pPr>
          </w:p>
        </w:tc>
      </w:tr>
      <w:tr w:rsidR="00072148" w:rsidTr="3921E006" w14:paraId="61CB4C4B" w14:textId="77777777">
        <w:trPr>
          <w:trHeight w:val="300"/>
        </w:trPr>
        <w:tc>
          <w:tcPr>
            <w:tcW w:w="2610" w:type="dxa"/>
            <w:tcMar/>
          </w:tcPr>
          <w:p w:rsidR="00072148" w:rsidP="007F0A63" w:rsidRDefault="00072148" w14:paraId="7C217D38" w14:textId="77777777">
            <w:pPr>
              <w:pStyle w:val="Graphicsanchor"/>
            </w:pPr>
          </w:p>
        </w:tc>
        <w:tc>
          <w:tcPr>
            <w:tcW w:w="630" w:type="dxa"/>
            <w:vMerge/>
            <w:tcMar/>
          </w:tcPr>
          <w:p w:rsidR="00072148" w:rsidP="00A05B4A" w:rsidRDefault="00072148" w14:paraId="2BCDCC59" w14:textId="77777777">
            <w:pPr>
              <w:rPr>
                <w:rFonts w:ascii="Arial" w:hAnsi="Arial" w:cs="Arial"/>
              </w:rPr>
            </w:pPr>
          </w:p>
        </w:tc>
        <w:tc>
          <w:tcPr>
            <w:tcW w:w="7560" w:type="dxa"/>
            <w:vMerge/>
            <w:tcMar/>
          </w:tcPr>
          <w:p w:rsidR="00072148" w:rsidP="00A05B4A" w:rsidRDefault="00072148" w14:paraId="2DAD05FB" w14:textId="77777777">
            <w:pPr>
              <w:rPr>
                <w:rFonts w:ascii="Arial" w:hAnsi="Arial" w:cs="Arial"/>
              </w:rPr>
            </w:pPr>
          </w:p>
        </w:tc>
      </w:tr>
      <w:tr w:rsidR="00072148" w:rsidTr="3921E006" w14:paraId="77CE7879" w14:textId="77777777">
        <w:trPr>
          <w:trHeight w:val="300"/>
        </w:trPr>
        <w:tc>
          <w:tcPr>
            <w:tcW w:w="2610" w:type="dxa"/>
            <w:tcMar/>
          </w:tcPr>
          <w:p w:rsidR="00072148" w:rsidP="00A05B4A" w:rsidRDefault="00072148" w14:paraId="56AF8F69" w14:noSpellErr="1" w14:textId="3C035AB3">
            <w:pPr/>
          </w:p>
        </w:tc>
        <w:tc>
          <w:tcPr>
            <w:tcW w:w="630" w:type="dxa"/>
            <w:vMerge/>
            <w:tcMar/>
          </w:tcPr>
          <w:p w:rsidR="00072148" w:rsidP="00A05B4A" w:rsidRDefault="00072148" w14:paraId="281D8EAE" w14:textId="77777777">
            <w:pPr>
              <w:rPr>
                <w:rFonts w:ascii="Arial" w:hAnsi="Arial" w:cs="Arial"/>
              </w:rPr>
            </w:pPr>
          </w:p>
        </w:tc>
        <w:tc>
          <w:tcPr>
            <w:tcW w:w="7560" w:type="dxa"/>
            <w:vMerge/>
            <w:tcMar/>
          </w:tcPr>
          <w:p w:rsidR="00072148" w:rsidP="00A05B4A" w:rsidRDefault="00072148" w14:paraId="642197EE" w14:textId="77777777">
            <w:pPr>
              <w:rPr>
                <w:rFonts w:ascii="Arial" w:hAnsi="Arial" w:cs="Arial"/>
              </w:rPr>
            </w:pPr>
          </w:p>
        </w:tc>
      </w:tr>
    </w:tbl>
    <w:p w:rsidR="007F0A63" w:rsidP="007F0A63" w:rsidRDefault="007F0A63" w14:paraId="206E2C3C" w14:textId="77777777">
      <w:pPr>
        <w:pStyle w:val="Graphicsanchor"/>
      </w:pPr>
      <w:r>
        <w:br w:type="page"/>
      </w:r>
    </w:p>
    <w:tbl>
      <w:tblPr>
        <w:tblStyle w:val="Tablaconcuadrcula"/>
        <w:tblW w:w="108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0" w:type="dxa"/>
        </w:tblCellMar>
        <w:tblLook w:val="0480" w:firstRow="0" w:lastRow="0" w:firstColumn="1" w:lastColumn="0" w:noHBand="0" w:noVBand="1"/>
      </w:tblPr>
      <w:tblGrid>
        <w:gridCol w:w="2520"/>
        <w:gridCol w:w="720"/>
        <w:gridCol w:w="7560"/>
      </w:tblGrid>
      <w:tr w:rsidR="00703292" w:rsidTr="3921E006" w14:paraId="76CD83EA" w14:textId="77777777">
        <w:trPr>
          <w:trHeight w:val="12150"/>
        </w:trPr>
        <w:tc>
          <w:tcPr>
            <w:tcW w:w="2520" w:type="dxa"/>
            <w:tcMar/>
          </w:tcPr>
          <w:p w:rsidR="00703292" w:rsidP="00A05B4A" w:rsidRDefault="00EC537E" w14:paraId="63C88C30" w14:textId="78676EAC">
            <w:pPr>
              <w:rPr>
                <w:rFonts w:ascii="Arial" w:hAnsi="Arial" w:cs="Arial"/>
              </w:rPr>
            </w:pPr>
            <w:r>
              <w:rPr>
                <w:rFonts w:ascii="Arial" w:hAnsi="Arial" w:cs="Arial"/>
                <w:noProof/>
              </w:rPr>
              <w:lastRenderedPageBreak/>
              <w:drawing>
                <wp:inline distT="0" distB="0" distL="0" distR="0" wp14:anchorId="330DA503" wp14:editId="38829581">
                  <wp:extent cx="1599565" cy="7612380"/>
                  <wp:effectExtent l="0" t="0" r="635" b="7620"/>
                  <wp:docPr id="1357757251" name="Picture 7" descr="A close-up of a brid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7757251" name="Picture 7" descr="A close-up of a bridge"/>
                          <pic:cNvPicPr/>
                        </pic:nvPicPr>
                        <pic:blipFill rotWithShape="1">
                          <a:blip r:embed="rId15" cstate="print">
                            <a:extLst>
                              <a:ext uri="{28A0092B-C50C-407E-A947-70E740481C1C}">
                                <a14:useLocalDpi xmlns:a14="http://schemas.microsoft.com/office/drawing/2010/main" val="0"/>
                              </a:ext>
                            </a:extLst>
                          </a:blip>
                          <a:srcRect l="13226" t="1" r="72986" b="2058"/>
                          <a:stretch>
                            <a:fillRect/>
                          </a:stretch>
                        </pic:blipFill>
                        <pic:spPr bwMode="auto">
                          <a:xfrm>
                            <a:off x="0" y="0"/>
                            <a:ext cx="1600140" cy="7615116"/>
                          </a:xfrm>
                          <a:prstGeom prst="rect">
                            <a:avLst/>
                          </a:prstGeom>
                          <a:ln>
                            <a:noFill/>
                          </a:ln>
                          <a:extLst>
                            <a:ext uri="{53640926-AAD7-44D8-BBD7-CCE9431645EC}">
                              <a14:shadowObscured xmlns:a14="http://schemas.microsoft.com/office/drawing/2010/main"/>
                            </a:ext>
                          </a:extLst>
                        </pic:spPr>
                      </pic:pic>
                    </a:graphicData>
                  </a:graphic>
                </wp:inline>
              </w:drawing>
            </w:r>
          </w:p>
        </w:tc>
        <w:tc>
          <w:tcPr>
            <w:tcW w:w="720" w:type="dxa"/>
            <w:tcMar/>
          </w:tcPr>
          <w:p w:rsidR="00703292" w:rsidP="00A05B4A" w:rsidRDefault="00703292" w14:paraId="1FB6FFEE" w14:textId="77777777">
            <w:pPr>
              <w:rPr>
                <w:rFonts w:ascii="Arial" w:hAnsi="Arial" w:cs="Arial"/>
              </w:rPr>
            </w:pPr>
          </w:p>
        </w:tc>
        <w:tc>
          <w:tcPr>
            <w:tcW w:w="7560" w:type="dxa"/>
            <w:tcMar/>
          </w:tcPr>
          <w:p w:rsidRPr="001B0E5A" w:rsidR="00EC537E" w:rsidP="007F0A63" w:rsidRDefault="00EC537E" w14:paraId="4295D514" w14:textId="5F8186B9">
            <w:pPr>
              <w:pStyle w:val="Ttulo2"/>
              <w:rPr>
                <w:lang w:val="es-MX"/>
              </w:rPr>
            </w:pPr>
            <w:r w:rsidRPr="001B0E5A">
              <w:rPr>
                <w:lang w:val="es-MX"/>
              </w:rPr>
              <w:t xml:space="preserve">1. </w:t>
            </w:r>
            <w:r w:rsidRPr="001B0E5A" w:rsidR="001B0E5A">
              <w:rPr>
                <w:lang w:val="es-MX"/>
              </w:rPr>
              <w:t>CASO DE ESTUDIO</w:t>
            </w:r>
          </w:p>
          <w:p w:rsidRPr="001B0E5A" w:rsidR="00EC537E" w:rsidP="001B0E5A" w:rsidRDefault="001B0E5A" w14:paraId="091C25E1" w14:textId="0C913586">
            <w:pPr>
              <w:pStyle w:val="NormalAlt"/>
              <w:jc w:val="both"/>
              <w:rPr>
                <w:lang w:val="es-MX"/>
              </w:rPr>
            </w:pPr>
            <w:r w:rsidRPr="001B0E5A">
              <w:rPr>
                <w:lang w:val="es-MX"/>
              </w:rPr>
              <w:t>"Calzando a México" es una de las cadenas de zapaterías más grandes del país, con más de 15 tiendas a nivel nacional. Fundada hace 35 años, la empresa experimentó un crecimiento acelerado gracias a su modelo de negocio de ofrecer una amplia variedad de calzado a precios competitivos. Sin embargo, este rápido crecimiento no fue acompañado por una evolución de sus procesos internos ni de su estructura organizacional.</w:t>
            </w:r>
          </w:p>
          <w:p w:rsidRPr="001B0E5A" w:rsidR="00EC537E" w:rsidP="00EC537E" w:rsidRDefault="00EC537E" w14:paraId="66C56C98" w14:textId="60CCDAFF">
            <w:pPr>
              <w:pStyle w:val="Ttulo2"/>
              <w:rPr>
                <w:lang w:val="es-MX"/>
              </w:rPr>
            </w:pPr>
            <w:r w:rsidRPr="001B0E5A">
              <w:rPr>
                <w:lang w:val="es-MX"/>
              </w:rPr>
              <w:t xml:space="preserve">2. </w:t>
            </w:r>
            <w:r w:rsidRPr="001B0E5A" w:rsidR="001B0E5A">
              <w:rPr>
                <w:lang w:val="es-MX"/>
              </w:rPr>
              <w:t>Estado general de la e</w:t>
            </w:r>
            <w:r w:rsidR="001B0E5A">
              <w:rPr>
                <w:lang w:val="es-MX"/>
              </w:rPr>
              <w:t>mpresa</w:t>
            </w:r>
          </w:p>
          <w:p w:rsidRPr="001B0E5A" w:rsidR="00EC537E" w:rsidP="001B0E5A" w:rsidRDefault="001B0E5A" w14:paraId="3EE3DF62" w14:textId="1C5C0573">
            <w:pPr>
              <w:pStyle w:val="NormalAlt"/>
              <w:jc w:val="both"/>
              <w:rPr>
                <w:lang w:val="es-MX"/>
              </w:rPr>
            </w:pPr>
            <w:r w:rsidRPr="001B0E5A">
              <w:rPr>
                <w:lang w:val="es-MX"/>
              </w:rPr>
              <w:t>La operación en las tiendas de "Calzando a México" se ha vuelto insostenible. Los procesos son manuales, dependen en exceso del conocimiento empírico de algunos empleados y carecen de estandarización. La comunicación entre el Centro de Distribución (CEDIS) y las tiendas es deficiente, y no existe una cultura de mejora continua. Esto ha derivado en un círculo vicioso de ineficiencia, altos costos y mal servicio.</w:t>
            </w:r>
          </w:p>
          <w:p w:rsidRPr="001B0E5A" w:rsidR="00EC537E" w:rsidP="00EC537E" w:rsidRDefault="00EC537E" w14:paraId="04A90344" w14:textId="1A8D6BE2">
            <w:pPr>
              <w:pStyle w:val="Ttulo2"/>
              <w:rPr>
                <w:lang w:val="es-MX"/>
              </w:rPr>
            </w:pPr>
            <w:r w:rsidRPr="001B0E5A">
              <w:rPr>
                <w:lang w:val="es-MX"/>
              </w:rPr>
              <w:t xml:space="preserve">3. </w:t>
            </w:r>
            <w:r w:rsidRPr="001B0E5A" w:rsidR="001B0E5A">
              <w:rPr>
                <w:lang w:val="es-MX"/>
              </w:rPr>
              <w:t xml:space="preserve">situaciones de la empresa en </w:t>
            </w:r>
            <w:r w:rsidR="001B0E5A">
              <w:rPr>
                <w:lang w:val="es-MX"/>
              </w:rPr>
              <w:t>particular</w:t>
            </w:r>
          </w:p>
          <w:p w:rsidR="001B0E5A" w:rsidP="001B0E5A" w:rsidRDefault="001B0E5A" w14:paraId="6526F249" w14:textId="77777777">
            <w:pPr>
              <w:pStyle w:val="NormalAlt"/>
              <w:jc w:val="both"/>
              <w:rPr>
                <w:lang w:val="es-MX"/>
              </w:rPr>
            </w:pPr>
            <w:r w:rsidRPr="001B0E5A">
              <w:rPr>
                <w:b/>
                <w:bCs/>
                <w:lang w:val="es-MX"/>
              </w:rPr>
              <w:t>Situación 1</w:t>
            </w:r>
            <w:r w:rsidRPr="001B0E5A">
              <w:rPr>
                <w:lang w:val="es-MX"/>
              </w:rPr>
              <w:t xml:space="preserve">: Estructura Organizacional y Plantillas Ineficientes Situación Actual (AS-IS): </w:t>
            </w:r>
          </w:p>
          <w:p w:rsidR="001B0E5A" w:rsidP="001B0E5A" w:rsidRDefault="001B0E5A" w14:paraId="177A9220" w14:textId="39B60885">
            <w:pPr>
              <w:pStyle w:val="NormalAlt"/>
              <w:jc w:val="both"/>
              <w:rPr>
                <w:lang w:val="es-MX"/>
              </w:rPr>
            </w:pPr>
            <w:r w:rsidRPr="001B0E5A">
              <w:rPr>
                <w:lang w:val="es-MX"/>
              </w:rPr>
              <w:t xml:space="preserve">La estructura de la empresa es rígida y funciona en silos. Hay más de 40 códigos de puesto diferentes en las tiendas, con roles y responsabilidades muy parecidos entre estos y, a menudo, superpuestos. Los empleados están asignados a tareas muy específicas y no tienen la capacitación ni el permiso para apoyar en otras áreas, incluso cuando hay picos de demanda. Esto genera una alta rotación de personal (superior al 60% anual), especialmente en puestos operativos clave. Los salarios son bajos y no hay un plan de carrera definido, lo que provoca que los empleados talentosos se vayan a la competencia por una pequeña diferencia salarial. La gerencia de tienda pasa más del 70% de su tiempo en tareas administrativas en la trastienda, en lugar de estar en el piso de venta liderando a su equipo y atendiendo a los clientes. La plantilla de personal es insuficiente para procesos críticos como el recibo de mercancía y el surtido, generando constantes cuellos de botella. Impacto: </w:t>
            </w:r>
          </w:p>
          <w:p w:rsidR="001B0E5A" w:rsidP="001B0E5A" w:rsidRDefault="001B0E5A" w14:paraId="17893478" w14:textId="05AEA19C">
            <w:pPr>
              <w:pStyle w:val="NormalAlt"/>
              <w:jc w:val="both"/>
              <w:rPr>
                <w:lang w:val="es-MX"/>
              </w:rPr>
            </w:pPr>
            <w:r w:rsidRPr="001B0E5A">
              <w:rPr>
                <w:rFonts w:ascii="Segoe UI Symbol" w:hAnsi="Segoe UI Symbol" w:cs="Segoe UI Symbol"/>
                <w:lang w:val="es-MX"/>
              </w:rPr>
              <w:t>➢</w:t>
            </w:r>
            <w:r w:rsidRPr="001B0E5A">
              <w:rPr>
                <w:lang w:val="es-MX"/>
              </w:rPr>
              <w:t xml:space="preserve"> Baja productividad y flexibilidad operativa. </w:t>
            </w:r>
          </w:p>
          <w:p w:rsidR="001B0E5A" w:rsidP="001B0E5A" w:rsidRDefault="001B0E5A" w14:paraId="50853D07" w14:textId="228305FB">
            <w:pPr>
              <w:pStyle w:val="NormalAlt"/>
              <w:jc w:val="both"/>
              <w:rPr>
                <w:lang w:val="es-MX"/>
              </w:rPr>
            </w:pPr>
            <w:r w:rsidRPr="001B0E5A">
              <w:rPr>
                <w:rFonts w:ascii="Segoe UI Symbol" w:hAnsi="Segoe UI Symbol" w:cs="Segoe UI Symbol"/>
                <w:lang w:val="es-MX"/>
              </w:rPr>
              <w:lastRenderedPageBreak/>
              <w:t>➢</w:t>
            </w:r>
            <w:r w:rsidRPr="001B0E5A">
              <w:rPr>
                <w:lang w:val="es-MX"/>
              </w:rPr>
              <w:t xml:space="preserve"> Pésima calidad en el servicio al cliente por falta de personal capacitado en el piso de venta. </w:t>
            </w:r>
            <w:r w:rsidRPr="001B0E5A">
              <w:rPr>
                <w:rFonts w:ascii="Segoe UI Symbol" w:hAnsi="Segoe UI Symbol" w:cs="Segoe UI Symbol"/>
                <w:lang w:val="es-MX"/>
              </w:rPr>
              <w:t>➢</w:t>
            </w:r>
            <w:r w:rsidRPr="001B0E5A">
              <w:rPr>
                <w:lang w:val="es-MX"/>
              </w:rPr>
              <w:t xml:space="preserve"> Altos costos asociados a la constante contratación y capacitación de nuevo personal. </w:t>
            </w:r>
          </w:p>
          <w:p w:rsidR="00EC537E" w:rsidP="001B0E5A" w:rsidRDefault="001B0E5A" w14:paraId="62EEFB2D" w14:textId="58C776CB">
            <w:pPr>
              <w:pStyle w:val="NormalAlt"/>
              <w:jc w:val="both"/>
              <w:rPr>
                <w:lang w:val="es-MX"/>
              </w:rPr>
            </w:pPr>
            <w:r w:rsidRPr="001B0E5A">
              <w:rPr>
                <w:rFonts w:ascii="Segoe UI Symbol" w:hAnsi="Segoe UI Symbol" w:cs="Segoe UI Symbol"/>
                <w:lang w:val="es-MX"/>
              </w:rPr>
              <w:t>➢</w:t>
            </w:r>
            <w:r w:rsidRPr="001B0E5A">
              <w:rPr>
                <w:lang w:val="es-MX"/>
              </w:rPr>
              <w:t xml:space="preserve"> Desmotivación y falta de compromiso de los empleados.</w:t>
            </w:r>
          </w:p>
          <w:p w:rsidR="005A234B" w:rsidP="001B0E5A" w:rsidRDefault="00D27C2B" w14:paraId="5095879E" w14:textId="77777777">
            <w:pPr>
              <w:pStyle w:val="NormalAlt"/>
              <w:jc w:val="both"/>
              <w:rPr>
                <w:lang w:val="es-MX"/>
              </w:rPr>
            </w:pPr>
            <w:r w:rsidRPr="00D27C2B">
              <w:rPr>
                <w:lang w:val="es-MX"/>
              </w:rPr>
              <w:t xml:space="preserve">Situación Actual (AS-IS): El flujo de mercancía desde que llega a la tienda hasta que está disponible para el cliente es un proceso roto y lleno de ineficiencias. Recibo: No hay una programación de entregas por parte del CEDIS. Los camiones llegan sin previo aviso, a menudo en horas pico. La mercancía viene en tarimas con productos de diferentes catálogos mezclados, lo que obliga al personal a realizar una separación manual que consume horas. Surtido: El proceso de reponer la mercancía en el piso de venta es reactivo. Se basa en "apagar fuegos" cuando un cliente no encuentra un producto. No hay un sistema que priorice la reposición de los artículos de mayor venta. Con frecuencia, la mercancía se queda en carros o apilada en los pasillos de la bodega durante días, a pesar de ser necesaria en el piso de venta. Procesos Manuales: Casi todas las tareas se apoyan en hojas de papel y comunicación verbal. No hay tecnología que ayude a los empleados a gestionar el inventario, conocer las prioridades o comunicarse eficientemente. Impacto: Propiedad Intelectual de Logística de México - Todos los derechos reservados Propiedad Intelectual de Logística de México - Todos los derechos reservados </w:t>
            </w:r>
          </w:p>
          <w:p w:rsidR="005A234B" w:rsidP="3921E006" w:rsidRDefault="00D27C2B" w14:paraId="47FEF172" w14:textId="5180ADBA" w14:noSpellErr="1">
            <w:pPr>
              <w:pStyle w:val="NormalAlt"/>
              <w:spacing w:line="240" w:lineRule="auto"/>
              <w:jc w:val="both"/>
              <w:rPr>
                <w:lang w:val="es-MX"/>
              </w:rPr>
            </w:pPr>
            <w:r w:rsidRPr="3921E006" w:rsidR="6F00842D">
              <w:rPr>
                <w:rFonts w:ascii="Segoe UI Symbol" w:hAnsi="Segoe UI Symbol" w:cs="Segoe UI Symbol"/>
                <w:lang w:val="es-MX"/>
              </w:rPr>
              <w:t>➢</w:t>
            </w:r>
            <w:r w:rsidRPr="3921E006" w:rsidR="6F00842D">
              <w:rPr>
                <w:lang w:val="es-MX"/>
              </w:rPr>
              <w:t xml:space="preserve"> Cuellos de botella constantes en Recibo y Surtido.</w:t>
            </w:r>
          </w:p>
          <w:p w:rsidR="005A234B" w:rsidP="3921E006" w:rsidRDefault="00D27C2B" w14:paraId="45488F92" w14:textId="77777777" w14:noSpellErr="1">
            <w:pPr>
              <w:pStyle w:val="NormalAlt"/>
              <w:spacing w:line="240" w:lineRule="auto"/>
              <w:jc w:val="both"/>
              <w:rPr>
                <w:lang w:val="es-MX"/>
              </w:rPr>
            </w:pPr>
            <w:r w:rsidRPr="3921E006" w:rsidR="6F00842D">
              <w:rPr>
                <w:rFonts w:ascii="Segoe UI Symbol" w:hAnsi="Segoe UI Symbol" w:cs="Segoe UI Symbol"/>
                <w:lang w:val="es-MX"/>
              </w:rPr>
              <w:t>➢</w:t>
            </w:r>
            <w:r w:rsidRPr="3921E006" w:rsidR="6F00842D">
              <w:rPr>
                <w:lang w:val="es-MX"/>
              </w:rPr>
              <w:t xml:space="preserve"> Retrasos significativos para que el producto esté disponible para la venta. </w:t>
            </w:r>
          </w:p>
          <w:p w:rsidR="005A234B" w:rsidP="3921E006" w:rsidRDefault="00D27C2B" w14:paraId="465269A7" w14:textId="77777777" w14:noSpellErr="1">
            <w:pPr>
              <w:pStyle w:val="NormalAlt"/>
              <w:spacing w:line="240" w:lineRule="auto"/>
              <w:jc w:val="both"/>
              <w:rPr>
                <w:lang w:val="es-MX"/>
              </w:rPr>
            </w:pPr>
            <w:r w:rsidRPr="3921E006" w:rsidR="6F00842D">
              <w:rPr>
                <w:rFonts w:ascii="Segoe UI Symbol" w:hAnsi="Segoe UI Symbol" w:cs="Segoe UI Symbol"/>
                <w:lang w:val="es-MX"/>
              </w:rPr>
              <w:t>➢</w:t>
            </w:r>
            <w:r w:rsidRPr="3921E006" w:rsidR="6F00842D">
              <w:rPr>
                <w:lang w:val="es-MX"/>
              </w:rPr>
              <w:t xml:space="preserve"> Agotamiento y frustración del personal operativo. </w:t>
            </w:r>
          </w:p>
          <w:p w:rsidR="005A234B" w:rsidP="3921E006" w:rsidRDefault="00D27C2B" w14:paraId="7C61DDA3" w14:textId="77777777" w14:noSpellErr="1">
            <w:pPr>
              <w:pStyle w:val="NormalAlt"/>
              <w:spacing w:line="240" w:lineRule="auto"/>
              <w:jc w:val="both"/>
              <w:rPr>
                <w:lang w:val="es-MX"/>
              </w:rPr>
            </w:pPr>
            <w:r w:rsidRPr="3921E006" w:rsidR="6F00842D">
              <w:rPr>
                <w:rFonts w:ascii="Segoe UI Symbol" w:hAnsi="Segoe UI Symbol" w:cs="Segoe UI Symbol"/>
                <w:lang w:val="es-MX"/>
              </w:rPr>
              <w:t>➢</w:t>
            </w:r>
            <w:r w:rsidRPr="3921E006" w:rsidR="6F00842D">
              <w:rPr>
                <w:lang w:val="es-MX"/>
              </w:rPr>
              <w:t xml:space="preserve"> Alta probabilidad de errores y daño a la mercancía. </w:t>
            </w:r>
          </w:p>
          <w:p w:rsidR="00D27C2B" w:rsidP="001B0E5A" w:rsidRDefault="00D27C2B" w14:paraId="05483736" w14:textId="77E0A560">
            <w:pPr>
              <w:pStyle w:val="NormalAlt"/>
              <w:jc w:val="both"/>
              <w:rPr>
                <w:lang w:val="es-MX"/>
              </w:rPr>
            </w:pPr>
            <w:r w:rsidRPr="005A234B">
              <w:rPr>
                <w:b/>
                <w:bCs/>
                <w:lang w:val="es-MX"/>
              </w:rPr>
              <w:t>Situación 3:</w:t>
            </w:r>
            <w:r w:rsidRPr="00D27C2B">
              <w:rPr>
                <w:lang w:val="es-MX"/>
              </w:rPr>
              <w:t xml:space="preserve"> Sobre</w:t>
            </w:r>
            <w:r w:rsidR="007D074C">
              <w:rPr>
                <w:lang w:val="es-MX"/>
              </w:rPr>
              <w:t xml:space="preserve"> </w:t>
            </w:r>
            <w:r w:rsidRPr="00D27C2B">
              <w:rPr>
                <w:lang w:val="es-MX"/>
              </w:rPr>
              <w:t>inventario y Venta Perdida Situación Actual (AS-IS): Las tiendas de "Calzando a México" viven una paradoja constante: las bodegas están repletas de mercancía (sobre</w:t>
            </w:r>
            <w:r w:rsidR="007D074C">
              <w:rPr>
                <w:lang w:val="es-MX"/>
              </w:rPr>
              <w:t xml:space="preserve"> </w:t>
            </w:r>
            <w:r w:rsidRPr="00D27C2B">
              <w:rPr>
                <w:lang w:val="es-MX"/>
              </w:rPr>
              <w:t>inventario), pero los clientes no encuentran los modelos y tallas que buscan (venta perdida). Exceso de Surtido (</w:t>
            </w:r>
            <w:proofErr w:type="spellStart"/>
            <w:r w:rsidRPr="00D27C2B">
              <w:rPr>
                <w:lang w:val="es-MX"/>
              </w:rPr>
              <w:t>SKUs</w:t>
            </w:r>
            <w:proofErr w:type="spellEnd"/>
            <w:r w:rsidRPr="00D27C2B">
              <w:rPr>
                <w:lang w:val="es-MX"/>
              </w:rPr>
              <w:t xml:space="preserve">): La empresa maneja más de 6,000 </w:t>
            </w:r>
            <w:proofErr w:type="spellStart"/>
            <w:r w:rsidRPr="00D27C2B">
              <w:rPr>
                <w:lang w:val="es-MX"/>
              </w:rPr>
              <w:t>SKUs</w:t>
            </w:r>
            <w:proofErr w:type="spellEnd"/>
            <w:r w:rsidRPr="00D27C2B">
              <w:rPr>
                <w:lang w:val="es-MX"/>
              </w:rPr>
              <w:t xml:space="preserve"> (modelos y tallas diferentes) por tienda, cuando el 80% de sus ventas proviene de menos del 20% de esos productos. Esto complica la gestión y exhibición. Inexactitud del Inventario: El sistema de inventario que manejan no es confiable. Muestra existencias de productos que físicamente no están (inventario fantasma) o que están dañados. Los conteos físicos son </w:t>
            </w:r>
            <w:r w:rsidRPr="00D27C2B">
              <w:rPr>
                <w:lang w:val="es-MX"/>
              </w:rPr>
              <w:lastRenderedPageBreak/>
              <w:t xml:space="preserve">infrecuentes y manuales. Mercancía con Defecto: Existe una gran cantidad de producto dañado, con pares incompletos o descontinuado que se acumula en las bodegas sin una estrategia clara para su disposición, ocupando espacio valioso y representando capital inmovilizado. Impacto: </w:t>
            </w:r>
          </w:p>
          <w:p w:rsidRPr="00D27C2B" w:rsidR="00D27C2B" w:rsidP="001B0E5A" w:rsidRDefault="00D27C2B" w14:paraId="772520E2" w14:textId="46ECCB83">
            <w:pPr>
              <w:pStyle w:val="NormalAlt"/>
              <w:jc w:val="both"/>
              <w:rPr>
                <w:lang w:val="es-MX"/>
              </w:rPr>
            </w:pPr>
            <w:r w:rsidRPr="00D27C2B">
              <w:rPr>
                <w:rFonts w:ascii="Segoe UI Symbol" w:hAnsi="Segoe UI Symbol" w:cs="Segoe UI Symbol"/>
                <w:lang w:val="es-MX"/>
              </w:rPr>
              <w:t>➢</w:t>
            </w:r>
            <w:r w:rsidRPr="00D27C2B">
              <w:rPr>
                <w:lang w:val="es-MX"/>
              </w:rPr>
              <w:t xml:space="preserve"> Pérdida de ventas directa por no tener el producto que el cliente desea. </w:t>
            </w:r>
            <w:r w:rsidRPr="00D27C2B">
              <w:rPr>
                <w:rFonts w:ascii="Segoe UI Symbol" w:hAnsi="Segoe UI Symbol" w:cs="Segoe UI Symbol"/>
                <w:lang w:val="es-MX"/>
              </w:rPr>
              <w:t>➢</w:t>
            </w:r>
            <w:r w:rsidRPr="00D27C2B">
              <w:rPr>
                <w:lang w:val="es-MX"/>
              </w:rPr>
              <w:t xml:space="preserve"> Costos financieros por capital inmovilizado en inventario que no rota. </w:t>
            </w:r>
            <w:r w:rsidRPr="00D27C2B">
              <w:rPr>
                <w:rFonts w:ascii="Segoe UI Symbol" w:hAnsi="Segoe UI Symbol" w:cs="Segoe UI Symbol"/>
                <w:lang w:val="es-MX"/>
              </w:rPr>
              <w:t>➢</w:t>
            </w:r>
            <w:r w:rsidRPr="00D27C2B">
              <w:rPr>
                <w:lang w:val="es-MX"/>
              </w:rPr>
              <w:t xml:space="preserve"> Costos de almacenamiento y manejo de producto obsoleto o dañado. </w:t>
            </w:r>
            <w:r w:rsidRPr="00D27C2B">
              <w:rPr>
                <w:rFonts w:ascii="Segoe UI Symbol" w:hAnsi="Segoe UI Symbol" w:cs="Segoe UI Symbol"/>
                <w:lang w:val="es-MX"/>
              </w:rPr>
              <w:t>➢</w:t>
            </w:r>
            <w:r w:rsidRPr="00D27C2B">
              <w:rPr>
                <w:lang w:val="es-MX"/>
              </w:rPr>
              <w:t xml:space="preserve"> Mala experiencia del cliente, que se va con las manos vacías y probablemente no regrese.</w:t>
            </w:r>
          </w:p>
          <w:p w:rsidRPr="001B0E5A" w:rsidR="00EC537E" w:rsidP="00EC537E" w:rsidRDefault="00EC537E" w14:paraId="403AB9FE" w14:noSpellErr="1" w14:textId="6F1929A0">
            <w:pPr>
              <w:pStyle w:val="Ttulo2"/>
              <w:rPr>
                <w:lang w:val="es-MX"/>
              </w:rPr>
            </w:pPr>
            <w:r w:rsidRPr="343C4667" w:rsidR="2DD70BDA">
              <w:rPr>
                <w:lang w:val="es-MX"/>
              </w:rPr>
              <w:t xml:space="preserve">4. </w:t>
            </w:r>
            <w:r w:rsidRPr="343C4667" w:rsidR="67990B01">
              <w:rPr>
                <w:lang w:val="es-MX"/>
              </w:rPr>
              <w:t xml:space="preserve">PROBLEMÁTICA 1. </w:t>
            </w:r>
          </w:p>
          <w:p w:rsidRPr="000B181C" w:rsidR="00EC537E" w:rsidP="343C4667" w:rsidRDefault="00EC537E" w14:paraId="64CA477E" w14:textId="7E341FF9">
            <w:pPr>
              <w:pStyle w:val="Ttulo2"/>
              <w:rPr>
                <w:rFonts w:ascii="Tenorite" w:hAnsi="Tenorite" w:eastAsia="Tenorite" w:cs="Tenorite" w:asciiTheme="minorAscii" w:hAnsiTheme="minorAscii" w:eastAsiaTheme="minorAscii" w:cstheme="minorAscii"/>
                <w:i w:val="1"/>
                <w:iCs w:val="1"/>
                <w:noProof w:val="0"/>
                <w:sz w:val="28"/>
                <w:szCs w:val="28"/>
                <w:lang w:val="es-ES"/>
              </w:rPr>
            </w:pPr>
            <w:r w:rsidRPr="343C4667" w:rsidR="7C46FB9C">
              <w:rPr>
                <w:rFonts w:ascii="Tenorite" w:hAnsi="Tenorite" w:eastAsia="Tenorite" w:cs="Tenorite" w:asciiTheme="minorAscii" w:hAnsiTheme="minorAscii" w:eastAsiaTheme="minorAscii" w:cstheme="minorAscii"/>
                <w:i w:val="1"/>
                <w:iCs w:val="1"/>
                <w:noProof w:val="0"/>
                <w:sz w:val="28"/>
                <w:szCs w:val="28"/>
                <w:lang w:val="es-ES"/>
              </w:rPr>
              <w:t>DIAGNÓSTICO</w:t>
            </w:r>
          </w:p>
          <w:p w:rsidRPr="000B181C" w:rsidR="00EC537E" w:rsidP="343C4667" w:rsidRDefault="00EC537E" w14:paraId="27FE1380" w14:textId="08B9C17F">
            <w:pPr>
              <w:pStyle w:val="NormalAlt"/>
              <w:jc w:val="both"/>
              <w:rPr>
                <w:noProof w:val="0"/>
                <w:lang w:val="es-ES"/>
              </w:rPr>
            </w:pPr>
            <w:r w:rsidRPr="343C4667" w:rsidR="78B544BB">
              <w:rPr>
                <w:noProof w:val="0"/>
                <w:lang w:val="es-ES"/>
              </w:rPr>
              <w:t xml:space="preserve">La estructura organizacional actual de “Calzando a México” presenta una fragmentación excesiva de funciones, con más de 40 </w:t>
            </w:r>
            <w:r w:rsidRPr="343C4667" w:rsidR="502089D0">
              <w:rPr>
                <w:noProof w:val="0"/>
                <w:lang w:val="es-ES"/>
              </w:rPr>
              <w:t>p</w:t>
            </w:r>
            <w:r w:rsidRPr="343C4667" w:rsidR="78B544BB">
              <w:rPr>
                <w:noProof w:val="0"/>
                <w:lang w:val="es-ES"/>
              </w:rPr>
              <w:t>uesto</w:t>
            </w:r>
            <w:r w:rsidRPr="343C4667" w:rsidR="0D733693">
              <w:rPr>
                <w:noProof w:val="0"/>
                <w:lang w:val="es-ES"/>
              </w:rPr>
              <w:t>s</w:t>
            </w:r>
            <w:r w:rsidRPr="343C4667" w:rsidR="78B544BB">
              <w:rPr>
                <w:noProof w:val="0"/>
                <w:lang w:val="es-ES"/>
              </w:rPr>
              <w:t xml:space="preserve"> redundantes, baja polivalencia, alta rotación de personal (mayor del 60%)</w:t>
            </w:r>
            <w:r w:rsidRPr="343C4667" w:rsidR="20B22DCB">
              <w:rPr>
                <w:noProof w:val="0"/>
                <w:lang w:val="es-ES"/>
              </w:rPr>
              <w:t>, una pésima capacitación, por lo que cita la situación 1, trayendo así una mano de obra deficiente y poco competitiva,</w:t>
            </w:r>
            <w:r w:rsidRPr="343C4667" w:rsidR="78B544BB">
              <w:rPr>
                <w:noProof w:val="0"/>
                <w:lang w:val="es-ES"/>
              </w:rPr>
              <w:t xml:space="preserve"> </w:t>
            </w:r>
            <w:r w:rsidRPr="343C4667" w:rsidR="78B544BB">
              <w:rPr>
                <w:noProof w:val="0"/>
                <w:lang w:val="es-ES"/>
              </w:rPr>
              <w:t>y una desconexión entre la gerencia y el piso de venta</w:t>
            </w:r>
            <w:r w:rsidRPr="343C4667" w:rsidR="2DAA540E">
              <w:rPr>
                <w:noProof w:val="0"/>
                <w:lang w:val="es-ES"/>
              </w:rPr>
              <w:t>, no existen controles verticales y mucho menos la comunicación entre las diferentes áreas</w:t>
            </w:r>
            <w:r w:rsidRPr="343C4667" w:rsidR="78B544BB">
              <w:rPr>
                <w:noProof w:val="0"/>
                <w:lang w:val="es-ES"/>
              </w:rPr>
              <w:t xml:space="preserve">. Esta rigidez impide la colaboración, reduce la productividad y deteriora </w:t>
            </w:r>
            <w:r w:rsidRPr="343C4667" w:rsidR="093A2DD2">
              <w:rPr>
                <w:noProof w:val="0"/>
                <w:lang w:val="es-ES"/>
              </w:rPr>
              <w:t>el valor a la empresa, que se traduce en ventas bajas y poca credibilidad hacía la empresa.</w:t>
            </w:r>
          </w:p>
          <w:p w:rsidR="131E4294" w:rsidP="343C4667" w:rsidRDefault="131E4294" w14:paraId="4F5368EF" w14:textId="2215BDFE">
            <w:pPr>
              <w:pStyle w:val="Ttulo2"/>
              <w:rPr>
                <w:rFonts w:ascii="Tenorite" w:hAnsi="Tenorite" w:eastAsia="Tenorite" w:cs="Tenorite" w:asciiTheme="minorAscii" w:hAnsiTheme="minorAscii" w:eastAsiaTheme="minorAscii" w:cstheme="minorAscii"/>
                <w:i w:val="1"/>
                <w:iCs w:val="1"/>
                <w:noProof w:val="0"/>
                <w:sz w:val="28"/>
                <w:szCs w:val="28"/>
                <w:lang w:val="es-ES"/>
              </w:rPr>
            </w:pPr>
            <w:r w:rsidRPr="343C4667" w:rsidR="131E4294">
              <w:rPr>
                <w:rFonts w:ascii="Tenorite" w:hAnsi="Tenorite" w:eastAsia="Tenorite" w:cs="Tenorite" w:asciiTheme="minorAscii" w:hAnsiTheme="minorAscii" w:eastAsiaTheme="minorAscii" w:cstheme="minorAscii"/>
                <w:i w:val="1"/>
                <w:iCs w:val="1"/>
                <w:noProof w:val="0"/>
                <w:sz w:val="28"/>
                <w:szCs w:val="28"/>
                <w:lang w:val="es-ES"/>
              </w:rPr>
              <w:t>OBJETIVOS QUE DESARROLLAR</w:t>
            </w:r>
            <w:r w:rsidRPr="343C4667" w:rsidR="131E4294">
              <w:rPr>
                <w:rFonts w:ascii="Tenorite" w:hAnsi="Tenorite" w:eastAsia="Tenorite" w:cs="Tenorite" w:asciiTheme="minorAscii" w:hAnsiTheme="minorAscii" w:eastAsiaTheme="minorAscii" w:cstheme="minorAscii"/>
                <w:i w:val="1"/>
                <w:iCs w:val="1"/>
                <w:noProof w:val="0"/>
                <w:sz w:val="28"/>
                <w:szCs w:val="28"/>
                <w:lang w:val="es-ES"/>
              </w:rPr>
              <w:t>.</w:t>
            </w:r>
          </w:p>
          <w:p w:rsidR="131E4294" w:rsidP="343C4667" w:rsidRDefault="131E4294" w14:paraId="4E0C4B2E" w14:textId="0D937E81">
            <w:pPr>
              <w:spacing w:before="240" w:beforeAutospacing="off" w:after="240" w:afterAutospacing="off"/>
              <w:rPr>
                <w:rFonts w:ascii="Tenorite" w:hAnsi="Tenorite" w:eastAsia="Tenorite" w:cs="Tenorite" w:asciiTheme="minorAscii" w:hAnsiTheme="minorAscii" w:eastAsiaTheme="minorAscii" w:cstheme="minorAscii"/>
                <w:noProof w:val="0"/>
                <w:sz w:val="24"/>
                <w:szCs w:val="24"/>
                <w:lang w:val="es-ES"/>
              </w:rPr>
            </w:pPr>
            <w:r w:rsidRPr="343C4667" w:rsidR="131E4294">
              <w:rPr>
                <w:rFonts w:ascii="Tenorite" w:hAnsi="Tenorite" w:eastAsia="Tenorite" w:cs="Tenorite" w:asciiTheme="minorAscii" w:hAnsiTheme="minorAscii" w:eastAsiaTheme="minorAscii" w:cstheme="minorAscii"/>
                <w:noProof w:val="0"/>
                <w:sz w:val="24"/>
                <w:szCs w:val="24"/>
                <w:lang w:val="es-ES"/>
              </w:rPr>
              <w:t>Diseñar una estructura organizacional flexible, colaborativa y orientada al cliente, que permita:</w:t>
            </w:r>
          </w:p>
          <w:p w:rsidR="131E4294" w:rsidP="343C4667" w:rsidRDefault="131E4294" w14:paraId="2CC0F5D1" w14:textId="713AF58E">
            <w:pPr>
              <w:pStyle w:val="Prrafodelista"/>
              <w:spacing w:before="0" w:beforeAutospacing="off" w:after="0" w:afterAutospacing="off" w:line="240" w:lineRule="auto"/>
              <w:jc w:val="both"/>
              <w:rPr>
                <w:rFonts w:ascii="Tenorite" w:hAnsi="Tenorite" w:eastAsia="Tenorite" w:cs="Tenorite" w:asciiTheme="minorAscii" w:hAnsiTheme="minorAscii" w:eastAsiaTheme="minorAscii" w:cstheme="minorAscii"/>
                <w:noProof w:val="0"/>
                <w:sz w:val="24"/>
                <w:szCs w:val="24"/>
                <w:lang w:val="es-ES"/>
              </w:rPr>
            </w:pPr>
            <w:r w:rsidRPr="343C4667" w:rsidR="131E4294">
              <w:rPr>
                <w:rFonts w:ascii="Tenorite" w:hAnsi="Tenorite" w:eastAsia="Tenorite" w:cs="Tenorite" w:asciiTheme="minorAscii" w:hAnsiTheme="minorAscii" w:eastAsiaTheme="minorAscii" w:cstheme="minorAscii"/>
                <w:noProof w:val="0"/>
                <w:sz w:val="24"/>
                <w:szCs w:val="24"/>
                <w:lang w:val="es-ES"/>
              </w:rPr>
              <w:t>R</w:t>
            </w:r>
            <w:r w:rsidRPr="343C4667" w:rsidR="0956AB73">
              <w:rPr>
                <w:rFonts w:ascii="Tenorite" w:hAnsi="Tenorite" w:eastAsia="Tenorite" w:cs="Tenorite" w:asciiTheme="minorAscii" w:hAnsiTheme="minorAscii" w:eastAsiaTheme="minorAscii" w:cstheme="minorAscii"/>
                <w:noProof w:val="0"/>
                <w:sz w:val="24"/>
                <w:szCs w:val="24"/>
                <w:lang w:val="es-ES"/>
              </w:rPr>
              <w:t>estructurar el organigrama de la organización.</w:t>
            </w:r>
          </w:p>
          <w:p w:rsidR="205F4C68" w:rsidP="343C4667" w:rsidRDefault="205F4C68" w14:paraId="742A11AF" w14:textId="2CA1AA2C">
            <w:pPr>
              <w:pStyle w:val="Prrafodelista"/>
              <w:spacing w:before="0" w:beforeAutospacing="off" w:after="0" w:afterAutospacing="off" w:line="240" w:lineRule="auto"/>
              <w:jc w:val="both"/>
              <w:rPr>
                <w:rFonts w:ascii="Tenorite" w:hAnsi="Tenorite" w:eastAsia="Tenorite" w:cs="Tenorite" w:asciiTheme="minorAscii" w:hAnsiTheme="minorAscii" w:eastAsiaTheme="minorAscii" w:cstheme="minorAscii"/>
                <w:noProof w:val="0"/>
                <w:sz w:val="24"/>
                <w:szCs w:val="24"/>
                <w:lang w:val="es-ES"/>
              </w:rPr>
            </w:pPr>
            <w:r w:rsidRPr="343C4667" w:rsidR="205F4C68">
              <w:rPr>
                <w:rFonts w:ascii="Tenorite" w:hAnsi="Tenorite" w:eastAsia="Tenorite" w:cs="Tenorite" w:asciiTheme="minorAscii" w:hAnsiTheme="minorAscii" w:eastAsiaTheme="minorAscii" w:cstheme="minorAscii"/>
                <w:noProof w:val="0"/>
                <w:sz w:val="24"/>
                <w:szCs w:val="24"/>
                <w:lang w:val="es-ES"/>
              </w:rPr>
              <w:t xml:space="preserve">Implementar un programa de capacitación cruzada para todos los niveles operativos, tácticos y estratégicos. Enfocados </w:t>
            </w:r>
            <w:r w:rsidRPr="343C4667" w:rsidR="00A4B8F3">
              <w:rPr>
                <w:rFonts w:ascii="Tenorite" w:hAnsi="Tenorite" w:eastAsia="Tenorite" w:cs="Tenorite" w:asciiTheme="minorAscii" w:hAnsiTheme="minorAscii" w:eastAsiaTheme="minorAscii" w:cstheme="minorAscii"/>
                <w:noProof w:val="0"/>
                <w:sz w:val="24"/>
                <w:szCs w:val="24"/>
                <w:lang w:val="es-ES"/>
              </w:rPr>
              <w:t xml:space="preserve">en los tópicos de la comunicación vertical y horizontal entre las áreas, así como de las operaciones en conjunto para el área de </w:t>
            </w:r>
            <w:r w:rsidRPr="343C4667" w:rsidR="79920C65">
              <w:rPr>
                <w:rFonts w:ascii="Tenorite" w:hAnsi="Tenorite" w:eastAsia="Tenorite" w:cs="Tenorite" w:asciiTheme="minorAscii" w:hAnsiTheme="minorAscii" w:eastAsiaTheme="minorAscii" w:cstheme="minorAscii"/>
                <w:noProof w:val="0"/>
                <w:sz w:val="24"/>
                <w:szCs w:val="24"/>
                <w:lang w:val="es-ES"/>
              </w:rPr>
              <w:t>logística y</w:t>
            </w:r>
            <w:r w:rsidRPr="343C4667" w:rsidR="06802446">
              <w:rPr>
                <w:rFonts w:ascii="Tenorite" w:hAnsi="Tenorite" w:eastAsia="Tenorite" w:cs="Tenorite" w:asciiTheme="minorAscii" w:hAnsiTheme="minorAscii" w:eastAsiaTheme="minorAscii" w:cstheme="minorAscii"/>
                <w:noProof w:val="0"/>
                <w:sz w:val="24"/>
                <w:szCs w:val="24"/>
                <w:lang w:val="es-ES"/>
              </w:rPr>
              <w:t xml:space="preserve"> calidad. </w:t>
            </w:r>
            <w:r w:rsidRPr="343C4667" w:rsidR="00A4B8F3">
              <w:rPr>
                <w:rFonts w:ascii="Tenorite" w:hAnsi="Tenorite" w:eastAsia="Tenorite" w:cs="Tenorite" w:asciiTheme="minorAscii" w:hAnsiTheme="minorAscii" w:eastAsiaTheme="minorAscii" w:cstheme="minorAscii"/>
                <w:noProof w:val="0"/>
                <w:sz w:val="24"/>
                <w:szCs w:val="24"/>
                <w:lang w:val="es-ES"/>
              </w:rPr>
              <w:t xml:space="preserve"> </w:t>
            </w:r>
          </w:p>
          <w:p w:rsidR="19BDE745" w:rsidP="343C4667" w:rsidRDefault="19BDE745" w14:paraId="79333ED6" w14:textId="38A707E2">
            <w:pPr>
              <w:pStyle w:val="Prrafodelista"/>
              <w:suppressLineNumbers w:val="0"/>
              <w:bidi w:val="0"/>
              <w:spacing w:before="0" w:beforeAutospacing="off" w:after="0" w:afterAutospacing="off" w:line="240" w:lineRule="auto"/>
              <w:ind w:left="720" w:right="0" w:hanging="360"/>
              <w:jc w:val="both"/>
              <w:rPr>
                <w:rFonts w:ascii="Tenorite" w:hAnsi="Tenorite" w:eastAsia="Tenorite" w:cs="Tenorite" w:asciiTheme="minorAscii" w:hAnsiTheme="minorAscii" w:eastAsiaTheme="minorAscii" w:cstheme="minorAscii"/>
                <w:noProof w:val="0"/>
                <w:sz w:val="24"/>
                <w:szCs w:val="24"/>
                <w:lang w:val="es-ES"/>
              </w:rPr>
            </w:pPr>
            <w:r w:rsidRPr="343C4667" w:rsidR="19BDE745">
              <w:rPr>
                <w:rFonts w:ascii="Tenorite" w:hAnsi="Tenorite" w:eastAsia="Tenorite" w:cs="Tenorite" w:asciiTheme="minorAscii" w:hAnsiTheme="minorAscii" w:eastAsiaTheme="minorAscii" w:cstheme="minorAscii"/>
                <w:noProof w:val="0"/>
                <w:sz w:val="24"/>
                <w:szCs w:val="24"/>
                <w:lang w:val="es-ES"/>
              </w:rPr>
              <w:t>Desarrollar las responsabilidades de cada uno de los elementos de la estructura de la empresa.</w:t>
            </w:r>
            <w:r w:rsidRPr="343C4667" w:rsidR="19BDE745">
              <w:rPr>
                <w:rFonts w:ascii="Tenorite" w:hAnsi="Tenorite" w:eastAsia="Tenorite" w:cs="Tenorite" w:asciiTheme="minorAscii" w:hAnsiTheme="minorAscii" w:eastAsiaTheme="minorAscii" w:cstheme="minorAscii"/>
                <w:noProof w:val="0"/>
                <w:sz w:val="24"/>
                <w:szCs w:val="24"/>
                <w:lang w:val="es-ES"/>
              </w:rPr>
              <w:t xml:space="preserve"> </w:t>
            </w:r>
          </w:p>
          <w:p w:rsidR="343C4667" w:rsidP="343C4667" w:rsidRDefault="343C4667" w14:paraId="66E715A0" w14:textId="75E356B8">
            <w:pPr>
              <w:pStyle w:val="Prrafodelista"/>
              <w:numPr>
                <w:ilvl w:val="0"/>
                <w:numId w:val="0"/>
              </w:numPr>
              <w:suppressLineNumbers w:val="0"/>
              <w:bidi w:val="0"/>
              <w:spacing w:before="0" w:beforeAutospacing="off" w:after="0" w:afterAutospacing="off" w:line="240" w:lineRule="auto"/>
              <w:ind w:left="720" w:right="0" w:hanging="360"/>
              <w:jc w:val="both"/>
              <w:rPr>
                <w:rFonts w:ascii="Tenorite" w:hAnsi="Tenorite" w:eastAsia="Tenorite" w:cs="Tenorite" w:asciiTheme="minorAscii" w:hAnsiTheme="minorAscii" w:eastAsiaTheme="minorAscii" w:cstheme="minorAscii"/>
                <w:noProof w:val="0"/>
                <w:sz w:val="24"/>
                <w:szCs w:val="24"/>
                <w:lang w:val="es-ES"/>
              </w:rPr>
            </w:pPr>
          </w:p>
          <w:p w:rsidR="7BB42CA5" w:rsidP="343C4667" w:rsidRDefault="7BB42CA5" w14:paraId="60DA3B00" w14:textId="2D92A895">
            <w:pPr>
              <w:pStyle w:val="Ttulo2"/>
              <w:rPr>
                <w:rFonts w:ascii="Tenorite" w:hAnsi="Tenorite" w:eastAsia="Tenorite" w:cs="Tenorite" w:asciiTheme="minorAscii" w:hAnsiTheme="minorAscii" w:eastAsiaTheme="minorAscii" w:cstheme="minorAscii"/>
                <w:i w:val="1"/>
                <w:iCs w:val="1"/>
                <w:noProof w:val="0"/>
                <w:sz w:val="28"/>
                <w:szCs w:val="28"/>
                <w:lang w:val="es-ES"/>
              </w:rPr>
            </w:pPr>
            <w:r w:rsidRPr="343C4667" w:rsidR="7BB42CA5">
              <w:rPr>
                <w:rFonts w:ascii="Tenorite" w:hAnsi="Tenorite" w:eastAsia="Tenorite" w:cs="Tenorite" w:asciiTheme="minorAscii" w:hAnsiTheme="minorAscii" w:eastAsiaTheme="minorAscii" w:cstheme="minorAscii"/>
                <w:i w:val="1"/>
                <w:iCs w:val="1"/>
                <w:noProof w:val="0"/>
                <w:sz w:val="28"/>
                <w:szCs w:val="28"/>
                <w:lang w:val="es-ES"/>
              </w:rPr>
              <w:t>Principios del Nuevo Diseño</w:t>
            </w:r>
          </w:p>
          <w:p w:rsidR="483E98F4" w:rsidP="343C4667" w:rsidRDefault="483E98F4" w14:paraId="525FA770" w14:textId="0611296D">
            <w:pPr>
              <w:pStyle w:val="Prrafodelista"/>
              <w:spacing w:before="0" w:beforeAutospacing="off" w:after="0" w:afterAutospacing="off" w:line="240" w:lineRule="auto"/>
              <w:jc w:val="both"/>
              <w:rPr>
                <w:rFonts w:ascii="Tenorite" w:hAnsi="Tenorite" w:eastAsia="Tenorite" w:cs="Tenorite"/>
                <w:noProof w:val="0"/>
                <w:sz w:val="24"/>
                <w:szCs w:val="24"/>
                <w:lang w:val="es-ES"/>
              </w:rPr>
            </w:pPr>
            <w:r w:rsidRPr="343C4667" w:rsidR="483E98F4">
              <w:rPr>
                <w:rFonts w:ascii="Tenorite" w:hAnsi="Tenorite" w:eastAsia="Tenorite" w:cs="Tenorite"/>
                <w:b w:val="1"/>
                <w:bCs w:val="1"/>
                <w:noProof w:val="0"/>
                <w:sz w:val="24"/>
                <w:szCs w:val="24"/>
                <w:lang w:val="es-ES"/>
              </w:rPr>
              <w:t>Agilidad en la estructura</w:t>
            </w:r>
            <w:r w:rsidRPr="343C4667" w:rsidR="7BB42CA5">
              <w:rPr>
                <w:rFonts w:ascii="Tenorite" w:hAnsi="Tenorite" w:eastAsia="Tenorite" w:cs="Tenorite"/>
                <w:b w:val="1"/>
                <w:bCs w:val="1"/>
                <w:noProof w:val="0"/>
                <w:sz w:val="24"/>
                <w:szCs w:val="24"/>
                <w:lang w:val="es-ES"/>
              </w:rPr>
              <w:t>:</w:t>
            </w:r>
            <w:r w:rsidRPr="343C4667" w:rsidR="7BB42CA5">
              <w:rPr>
                <w:rFonts w:ascii="Tenorite" w:hAnsi="Tenorite" w:eastAsia="Tenorite" w:cs="Tenorite"/>
                <w:noProof w:val="0"/>
                <w:sz w:val="24"/>
                <w:szCs w:val="24"/>
                <w:lang w:val="es-ES"/>
              </w:rPr>
              <w:t xml:space="preserve"> Menos puestos</w:t>
            </w:r>
            <w:r w:rsidRPr="343C4667" w:rsidR="0471B23C">
              <w:rPr>
                <w:rFonts w:ascii="Tenorite" w:hAnsi="Tenorite" w:eastAsia="Tenorite" w:cs="Tenorite"/>
                <w:noProof w:val="0"/>
                <w:sz w:val="24"/>
                <w:szCs w:val="24"/>
                <w:lang w:val="es-ES"/>
              </w:rPr>
              <w:t xml:space="preserve"> repetitivos y rígidos</w:t>
            </w:r>
            <w:r w:rsidRPr="343C4667" w:rsidR="7BB42CA5">
              <w:rPr>
                <w:rFonts w:ascii="Tenorite" w:hAnsi="Tenorite" w:eastAsia="Tenorite" w:cs="Tenorite"/>
                <w:noProof w:val="0"/>
                <w:sz w:val="24"/>
                <w:szCs w:val="24"/>
                <w:lang w:val="es-ES"/>
              </w:rPr>
              <w:t>,</w:t>
            </w:r>
            <w:r w:rsidRPr="343C4667" w:rsidR="6D928486">
              <w:rPr>
                <w:rFonts w:ascii="Tenorite" w:hAnsi="Tenorite" w:eastAsia="Tenorite" w:cs="Tenorite"/>
                <w:noProof w:val="0"/>
                <w:sz w:val="24"/>
                <w:szCs w:val="24"/>
                <w:lang w:val="es-ES"/>
              </w:rPr>
              <w:t xml:space="preserve"> que permitan el desarrollo y la rotación del personal</w:t>
            </w:r>
            <w:r w:rsidRPr="343C4667" w:rsidR="7BB42CA5">
              <w:rPr>
                <w:rFonts w:ascii="Tenorite" w:hAnsi="Tenorite" w:eastAsia="Tenorite" w:cs="Tenorite"/>
                <w:noProof w:val="0"/>
                <w:sz w:val="24"/>
                <w:szCs w:val="24"/>
                <w:lang w:val="es-ES"/>
              </w:rPr>
              <w:t>.</w:t>
            </w:r>
          </w:p>
          <w:p w:rsidR="0F3F9937" w:rsidP="343C4667" w:rsidRDefault="0F3F9937" w14:paraId="3FF3BC6E" w14:textId="003311BB">
            <w:pPr>
              <w:pStyle w:val="Prrafodelista"/>
              <w:spacing w:before="0" w:beforeAutospacing="off" w:after="0" w:afterAutospacing="off" w:line="240" w:lineRule="auto"/>
              <w:jc w:val="both"/>
              <w:rPr>
                <w:rFonts w:ascii="Tenorite" w:hAnsi="Tenorite" w:eastAsia="Tenorite" w:cs="Tenorite"/>
                <w:noProof w:val="0"/>
                <w:sz w:val="24"/>
                <w:szCs w:val="24"/>
                <w:lang w:val="es-ES"/>
              </w:rPr>
            </w:pPr>
            <w:r w:rsidRPr="343C4667" w:rsidR="0F3F9937">
              <w:rPr>
                <w:rFonts w:ascii="Tenorite" w:hAnsi="Tenorite" w:eastAsia="Tenorite" w:cs="Tenorite"/>
                <w:b w:val="1"/>
                <w:bCs w:val="1"/>
                <w:noProof w:val="0"/>
                <w:sz w:val="24"/>
                <w:szCs w:val="24"/>
                <w:lang w:val="es-ES"/>
              </w:rPr>
              <w:t>Mayor comunicación entre las áreas</w:t>
            </w:r>
            <w:r w:rsidRPr="343C4667" w:rsidR="7BB42CA5">
              <w:rPr>
                <w:rFonts w:ascii="Tenorite" w:hAnsi="Tenorite" w:eastAsia="Tenorite" w:cs="Tenorite"/>
                <w:b w:val="1"/>
                <w:bCs w:val="1"/>
                <w:noProof w:val="0"/>
                <w:sz w:val="24"/>
                <w:szCs w:val="24"/>
                <w:lang w:val="es-ES"/>
              </w:rPr>
              <w:t>:</w:t>
            </w:r>
            <w:r w:rsidRPr="343C4667" w:rsidR="7BB42CA5">
              <w:rPr>
                <w:rFonts w:ascii="Tenorite" w:hAnsi="Tenorite" w:eastAsia="Tenorite" w:cs="Tenorite"/>
                <w:noProof w:val="0"/>
                <w:sz w:val="24"/>
                <w:szCs w:val="24"/>
                <w:lang w:val="es-ES"/>
              </w:rPr>
              <w:t xml:space="preserve"> </w:t>
            </w:r>
            <w:r w:rsidRPr="343C4667" w:rsidR="582BFB2D">
              <w:rPr>
                <w:rFonts w:ascii="Tenorite" w:hAnsi="Tenorite" w:eastAsia="Tenorite" w:cs="Tenorite"/>
                <w:noProof w:val="0"/>
                <w:sz w:val="24"/>
                <w:szCs w:val="24"/>
                <w:lang w:val="es-ES"/>
              </w:rPr>
              <w:t>Mayor colaboración entre las distintas áreas que permita la gestión general de los almacenes.</w:t>
            </w:r>
            <w:r w:rsidRPr="343C4667" w:rsidR="0D619A2C">
              <w:rPr>
                <w:rFonts w:ascii="Tenorite" w:hAnsi="Tenorite" w:eastAsia="Tenorite" w:cs="Tenorite"/>
                <w:noProof w:val="0"/>
                <w:sz w:val="24"/>
                <w:szCs w:val="24"/>
                <w:lang w:val="es-ES"/>
              </w:rPr>
              <w:t xml:space="preserve"> </w:t>
            </w:r>
          </w:p>
          <w:p w:rsidR="7BB42CA5" w:rsidP="343C4667" w:rsidRDefault="7BB42CA5" w14:paraId="46756CE7" w14:textId="1FE34EE9">
            <w:pPr>
              <w:pStyle w:val="Prrafodelista"/>
              <w:spacing w:before="0" w:beforeAutospacing="off" w:after="0" w:afterAutospacing="off" w:line="240" w:lineRule="auto"/>
              <w:jc w:val="both"/>
              <w:rPr>
                <w:rFonts w:ascii="Tenorite" w:hAnsi="Tenorite" w:eastAsia="Tenorite" w:cs="Tenorite"/>
                <w:noProof w:val="0"/>
                <w:sz w:val="24"/>
                <w:szCs w:val="24"/>
                <w:lang w:val="es-ES"/>
              </w:rPr>
            </w:pPr>
            <w:r w:rsidRPr="343C4667" w:rsidR="7BB42CA5">
              <w:rPr>
                <w:rFonts w:ascii="Tenorite" w:hAnsi="Tenorite" w:eastAsia="Tenorite" w:cs="Tenorite"/>
                <w:b w:val="1"/>
                <w:bCs w:val="1"/>
                <w:noProof w:val="0"/>
                <w:sz w:val="24"/>
                <w:szCs w:val="24"/>
                <w:lang w:val="es-ES"/>
              </w:rPr>
              <w:t>Foco en el cliente:</w:t>
            </w:r>
            <w:r w:rsidRPr="343C4667" w:rsidR="7BB42CA5">
              <w:rPr>
                <w:rFonts w:ascii="Tenorite" w:hAnsi="Tenorite" w:eastAsia="Tenorite" w:cs="Tenorite"/>
                <w:noProof w:val="0"/>
                <w:sz w:val="24"/>
                <w:szCs w:val="24"/>
                <w:lang w:val="es-ES"/>
              </w:rPr>
              <w:t xml:space="preserve"> </w:t>
            </w:r>
            <w:r w:rsidRPr="343C4667" w:rsidR="5AB2BFD2">
              <w:rPr>
                <w:rFonts w:ascii="Tenorite" w:hAnsi="Tenorite" w:eastAsia="Tenorite" w:cs="Tenorite"/>
                <w:noProof w:val="0"/>
                <w:sz w:val="24"/>
                <w:szCs w:val="24"/>
                <w:lang w:val="es-ES"/>
              </w:rPr>
              <w:t xml:space="preserve">Tener atención en el surtido y resurtido de </w:t>
            </w:r>
            <w:r w:rsidRPr="343C4667" w:rsidR="2E17D141">
              <w:rPr>
                <w:rFonts w:ascii="Tenorite" w:hAnsi="Tenorite" w:eastAsia="Tenorite" w:cs="Tenorite"/>
                <w:noProof w:val="0"/>
                <w:sz w:val="24"/>
                <w:szCs w:val="24"/>
                <w:lang w:val="es-ES"/>
              </w:rPr>
              <w:t>los inventarios en tiendas.</w:t>
            </w:r>
          </w:p>
          <w:p w:rsidR="7BB42CA5" w:rsidP="343C4667" w:rsidRDefault="7BB42CA5" w14:paraId="24B7259C" w14:textId="6A224FC2">
            <w:pPr>
              <w:pStyle w:val="Prrafodelista"/>
              <w:spacing w:before="0" w:beforeAutospacing="off" w:after="0" w:afterAutospacing="off" w:line="240" w:lineRule="auto"/>
              <w:jc w:val="both"/>
              <w:rPr>
                <w:rFonts w:ascii="Tenorite" w:hAnsi="Tenorite" w:eastAsia="Tenorite" w:cs="Tenorite"/>
                <w:noProof w:val="0"/>
                <w:sz w:val="24"/>
                <w:szCs w:val="24"/>
                <w:lang w:val="es-ES"/>
              </w:rPr>
            </w:pPr>
            <w:r w:rsidRPr="343C4667" w:rsidR="7BB42CA5">
              <w:rPr>
                <w:rFonts w:ascii="Tenorite" w:hAnsi="Tenorite" w:eastAsia="Tenorite" w:cs="Tenorite"/>
                <w:b w:val="1"/>
                <w:bCs w:val="1"/>
                <w:noProof w:val="0"/>
                <w:sz w:val="24"/>
                <w:szCs w:val="24"/>
                <w:lang w:val="es-ES"/>
              </w:rPr>
              <w:t>Desarrollo humano:</w:t>
            </w:r>
            <w:r w:rsidRPr="343C4667" w:rsidR="7BB42CA5">
              <w:rPr>
                <w:rFonts w:ascii="Tenorite" w:hAnsi="Tenorite" w:eastAsia="Tenorite" w:cs="Tenorite"/>
                <w:noProof w:val="0"/>
                <w:sz w:val="24"/>
                <w:szCs w:val="24"/>
                <w:lang w:val="es-ES"/>
              </w:rPr>
              <w:t xml:space="preserve"> Trayectorias de crecimiento claras y capacitación continua.</w:t>
            </w:r>
          </w:p>
          <w:p w:rsidR="343C4667" w:rsidP="343C4667" w:rsidRDefault="343C4667" w14:paraId="22889036" w14:textId="544E4EC9">
            <w:pPr>
              <w:pStyle w:val="Prrafodelista"/>
              <w:numPr>
                <w:ilvl w:val="0"/>
                <w:numId w:val="0"/>
              </w:numPr>
              <w:spacing w:before="0" w:beforeAutospacing="off" w:after="0" w:afterAutospacing="off" w:line="240" w:lineRule="auto"/>
              <w:ind w:left="720"/>
              <w:jc w:val="both"/>
              <w:rPr>
                <w:rFonts w:ascii="Tenorite" w:hAnsi="Tenorite" w:eastAsia="Tenorite" w:cs="Tenorite"/>
                <w:noProof w:val="0"/>
                <w:sz w:val="24"/>
                <w:szCs w:val="24"/>
                <w:lang w:val="es-ES"/>
              </w:rPr>
            </w:pPr>
          </w:p>
          <w:p w:rsidR="52583B08" w:rsidP="343C4667" w:rsidRDefault="52583B08" w14:paraId="43495EC8" w14:textId="5BAC5B41">
            <w:pPr>
              <w:pStyle w:val="Ttulo2"/>
              <w:rPr>
                <w:rFonts w:ascii="Tenorite" w:hAnsi="Tenorite" w:eastAsia="Tenorite" w:cs="Tenorite" w:asciiTheme="minorAscii" w:hAnsiTheme="minorAscii" w:eastAsiaTheme="minorAscii" w:cstheme="minorAscii"/>
                <w:i w:val="1"/>
                <w:iCs w:val="1"/>
                <w:noProof w:val="0"/>
                <w:sz w:val="28"/>
                <w:szCs w:val="28"/>
                <w:lang w:val="es-ES"/>
              </w:rPr>
            </w:pPr>
            <w:r w:rsidRPr="343C4667" w:rsidR="52583B08">
              <w:rPr>
                <w:rFonts w:ascii="Tenorite" w:hAnsi="Tenorite" w:eastAsia="Tenorite" w:cs="Tenorite" w:asciiTheme="minorAscii" w:hAnsiTheme="minorAscii" w:eastAsiaTheme="minorAscii" w:cstheme="minorAscii"/>
                <w:i w:val="1"/>
                <w:iCs w:val="1"/>
                <w:noProof w:val="0"/>
                <w:sz w:val="28"/>
                <w:szCs w:val="28"/>
                <w:lang w:val="es-ES"/>
              </w:rPr>
              <w:t>Organigrama Actual para la organización:</w:t>
            </w:r>
          </w:p>
          <w:p w:rsidR="0C5B23D1" w:rsidP="343C4667" w:rsidRDefault="0C5B23D1" w14:paraId="5F124424" w14:textId="2C5B8A55">
            <w:pPr>
              <w:pStyle w:val="NormalAlt"/>
              <w:jc w:val="both"/>
              <w:rPr>
                <w:rFonts w:ascii="Tenorite" w:hAnsi="Tenorite" w:eastAsia="Tenorite" w:cs="Tenorite" w:asciiTheme="minorAscii" w:hAnsiTheme="minorAscii" w:eastAsiaTheme="minorAscii" w:cstheme="minorAscii"/>
                <w:i w:val="1"/>
                <w:iCs w:val="1"/>
                <w:noProof w:val="0"/>
                <w:lang w:val="es-ES"/>
              </w:rPr>
            </w:pPr>
            <w:r w:rsidRPr="343C4667" w:rsidR="0C5B23D1">
              <w:rPr>
                <w:rFonts w:ascii="Tenorite" w:hAnsi="Tenorite" w:eastAsia="Tenorite" w:cs="Tenorite" w:asciiTheme="minorAscii" w:hAnsiTheme="minorAscii" w:eastAsiaTheme="minorAscii" w:cstheme="minorAscii"/>
                <w:noProof w:val="0"/>
                <w:lang w:val="es-ES"/>
              </w:rPr>
              <w:t xml:space="preserve">En el organigrama actual, se cuentan con 97 puestos desde los niveles estratégicos, tácticos y operativos en general. El gráfico de </w:t>
            </w:r>
            <w:r w:rsidRPr="343C4667" w:rsidR="2DD775F3">
              <w:rPr>
                <w:rFonts w:ascii="Tenorite" w:hAnsi="Tenorite" w:eastAsia="Tenorite" w:cs="Tenorite" w:asciiTheme="minorAscii" w:hAnsiTheme="minorAscii" w:eastAsiaTheme="minorAscii" w:cstheme="minorAscii"/>
                <w:noProof w:val="0"/>
                <w:lang w:val="es-ES"/>
              </w:rPr>
              <w:t>este se presenta a continuación: “</w:t>
            </w:r>
            <w:hyperlink r:id="R4cbf4264d61b46bf">
              <w:r w:rsidRPr="343C4667" w:rsidR="2DD775F3">
                <w:rPr>
                  <w:rStyle w:val="Hipervnculo"/>
                  <w:rFonts w:ascii="Tenorite" w:hAnsi="Tenorite" w:eastAsia="Tenorite" w:cs="Tenorite" w:asciiTheme="minorAscii" w:hAnsiTheme="minorAscii" w:eastAsiaTheme="minorAscii" w:cstheme="minorAscii"/>
                  <w:i w:val="1"/>
                  <w:iCs w:val="1"/>
                  <w:noProof w:val="0"/>
                  <w:lang w:val="es-ES"/>
                </w:rPr>
                <w:t>ver organigrama actual</w:t>
              </w:r>
            </w:hyperlink>
            <w:r w:rsidRPr="343C4667" w:rsidR="2DD775F3">
              <w:rPr>
                <w:rFonts w:ascii="Tenorite" w:hAnsi="Tenorite" w:eastAsia="Tenorite" w:cs="Tenorite" w:asciiTheme="minorAscii" w:hAnsiTheme="minorAscii" w:eastAsiaTheme="minorAscii" w:cstheme="minorAscii"/>
                <w:i w:val="1"/>
                <w:iCs w:val="1"/>
                <w:noProof w:val="0"/>
                <w:lang w:val="es-ES"/>
              </w:rPr>
              <w:t>”</w:t>
            </w:r>
            <w:r w:rsidRPr="343C4667">
              <w:rPr>
                <w:rStyle w:val="FootnoteReference"/>
                <w:rFonts w:ascii="Tenorite" w:hAnsi="Tenorite" w:eastAsia="Tenorite" w:cs="Tenorite" w:asciiTheme="minorAscii" w:hAnsiTheme="minorAscii" w:eastAsiaTheme="minorAscii" w:cstheme="minorAscii"/>
                <w:i w:val="1"/>
                <w:iCs w:val="1"/>
                <w:noProof w:val="0"/>
                <w:lang w:val="es-ES"/>
              </w:rPr>
              <w:footnoteReference w:id="20017"/>
            </w:r>
          </w:p>
          <w:p w:rsidR="1D45B3BD" w:rsidP="343C4667" w:rsidRDefault="1D45B3BD" w14:paraId="7E99201E" w14:textId="166D3A4E">
            <w:pPr>
              <w:pStyle w:val="Ttulo2"/>
              <w:rPr>
                <w:rFonts w:ascii="Tenorite" w:hAnsi="Tenorite" w:eastAsia="Tenorite" w:cs="Tenorite" w:asciiTheme="minorAscii" w:hAnsiTheme="minorAscii" w:eastAsiaTheme="minorAscii" w:cstheme="minorAscii"/>
                <w:i w:val="1"/>
                <w:iCs w:val="1"/>
                <w:noProof w:val="0"/>
                <w:sz w:val="28"/>
                <w:szCs w:val="28"/>
                <w:lang w:val="es-ES"/>
              </w:rPr>
            </w:pPr>
            <w:r w:rsidRPr="343C4667" w:rsidR="1D45B3BD">
              <w:rPr>
                <w:rFonts w:ascii="Tenorite" w:hAnsi="Tenorite" w:eastAsia="Tenorite" w:cs="Tenorite" w:asciiTheme="minorAscii" w:hAnsiTheme="minorAscii" w:eastAsiaTheme="minorAscii" w:cstheme="minorAscii"/>
                <w:i w:val="1"/>
                <w:iCs w:val="1"/>
                <w:noProof w:val="0"/>
                <w:sz w:val="28"/>
                <w:szCs w:val="28"/>
                <w:lang w:val="es-ES"/>
              </w:rPr>
              <w:t xml:space="preserve">Organigrama Propuesto para la organización: </w:t>
            </w:r>
          </w:p>
          <w:p w:rsidR="1D45B3BD" w:rsidP="343C4667" w:rsidRDefault="1D45B3BD" w14:paraId="7CB32D8D" w14:textId="5A19A4DE">
            <w:pPr>
              <w:pStyle w:val="Normal"/>
              <w:rPr>
                <w:noProof w:val="0"/>
                <w:lang w:val="es-ES"/>
              </w:rPr>
            </w:pPr>
            <w:r w:rsidRPr="343C4667" w:rsidR="1D45B3BD">
              <w:rPr>
                <w:noProof w:val="0"/>
                <w:lang w:val="es-ES"/>
              </w:rPr>
              <w:t>La propuesta es la siguiente: “</w:t>
            </w:r>
            <w:hyperlink r:id="R52b47a66773b4bdd">
              <w:r w:rsidRPr="343C4667" w:rsidR="1D45B3BD">
                <w:rPr>
                  <w:rStyle w:val="Hipervnculo"/>
                  <w:i w:val="1"/>
                  <w:iCs w:val="1"/>
                  <w:noProof w:val="0"/>
                  <w:lang w:val="es-ES"/>
                </w:rPr>
                <w:t>Ver organigrama propuesto</w:t>
              </w:r>
            </w:hyperlink>
            <w:r w:rsidRPr="343C4667" w:rsidR="1D45B3BD">
              <w:rPr>
                <w:i w:val="1"/>
                <w:iCs w:val="1"/>
                <w:noProof w:val="0"/>
                <w:lang w:val="es-ES"/>
              </w:rPr>
              <w:t>”</w:t>
            </w:r>
            <w:r w:rsidRPr="343C4667">
              <w:rPr>
                <w:rStyle w:val="FootnoteReference"/>
                <w:i w:val="1"/>
                <w:iCs w:val="1"/>
                <w:noProof w:val="0"/>
                <w:lang w:val="es-ES"/>
              </w:rPr>
              <w:footnoteReference w:id="9590"/>
            </w:r>
          </w:p>
          <w:p w:rsidR="343C4667" w:rsidP="343C4667" w:rsidRDefault="343C4667" w14:paraId="04A6E9CA" w14:textId="5293D50C">
            <w:pPr>
              <w:pStyle w:val="Normal"/>
              <w:rPr>
                <w:i w:val="1"/>
                <w:iCs w:val="1"/>
                <w:noProof w:val="0"/>
                <w:lang w:val="es-ES"/>
              </w:rPr>
            </w:pPr>
          </w:p>
          <w:p w:rsidR="42BFEF0F" w:rsidP="3921E006" w:rsidRDefault="42BFEF0F" w14:paraId="06118E06" w14:noSpellErr="1" w14:textId="08E106F2">
            <w:pPr>
              <w:pStyle w:val="Normal"/>
              <w:rPr>
                <w:i w:val="1"/>
                <w:iCs w:val="1"/>
                <w:noProof w:val="0"/>
                <w:lang w:val="es-ES"/>
              </w:rPr>
            </w:pPr>
            <w:r w:rsidRPr="3921E006" w:rsidR="6814BCED">
              <w:rPr>
                <w:i w:val="1"/>
                <w:iCs w:val="1"/>
                <w:noProof w:val="0"/>
                <w:lang w:val="es-ES"/>
              </w:rPr>
              <w:t>Explicación</w:t>
            </w:r>
            <w:r w:rsidRPr="3921E006" w:rsidR="6CC55B64">
              <w:rPr>
                <w:i w:val="1"/>
                <w:iCs w:val="1"/>
                <w:noProof w:val="0"/>
                <w:lang w:val="es-ES"/>
              </w:rPr>
              <w:t xml:space="preserve"> y roles críticos</w:t>
            </w:r>
            <w:r w:rsidRPr="3921E006" w:rsidR="6814BCED">
              <w:rPr>
                <w:i w:val="1"/>
                <w:iCs w:val="1"/>
                <w:noProof w:val="0"/>
                <w:lang w:val="es-ES"/>
              </w:rPr>
              <w:t xml:space="preserve">: </w:t>
            </w:r>
          </w:p>
          <w:p w:rsidR="42BFEF0F" w:rsidP="343C4667" w:rsidRDefault="42BFEF0F" w14:paraId="6BAC4904" w14:textId="50A327AB">
            <w:pPr>
              <w:pStyle w:val="Normal"/>
              <w:jc w:val="both"/>
              <w:rPr>
                <w:i w:val="0"/>
                <w:iCs w:val="0"/>
                <w:noProof w:val="0"/>
                <w:lang w:val="es-ES"/>
              </w:rPr>
            </w:pPr>
            <w:r w:rsidRPr="343C4667" w:rsidR="42BFEF0F">
              <w:rPr>
                <w:i w:val="0"/>
                <w:iCs w:val="0"/>
                <w:noProof w:val="0"/>
                <w:lang w:val="es-ES"/>
              </w:rPr>
              <w:t>La presente propuesta esta desarrollada en base a conjuntar actividades repetidas</w:t>
            </w:r>
            <w:r w:rsidRPr="343C4667" w:rsidR="2C6D775F">
              <w:rPr>
                <w:i w:val="0"/>
                <w:iCs w:val="0"/>
                <w:noProof w:val="0"/>
                <w:lang w:val="es-ES"/>
              </w:rPr>
              <w:t>, sobre todo en las áreas de control de inventarios, surtido y separación, restitución</w:t>
            </w:r>
            <w:r w:rsidRPr="343C4667" w:rsidR="35EBE6A8">
              <w:rPr>
                <w:i w:val="0"/>
                <w:iCs w:val="0"/>
                <w:noProof w:val="0"/>
                <w:lang w:val="es-ES"/>
              </w:rPr>
              <w:t xml:space="preserve"> y la gerencia operativa corporativa. En los cuales proponemos aglomerarlos en el departamento </w:t>
            </w:r>
            <w:r w:rsidRPr="343C4667" w:rsidR="219493A6">
              <w:rPr>
                <w:i w:val="0"/>
                <w:iCs w:val="0"/>
                <w:noProof w:val="0"/>
                <w:lang w:val="es-ES"/>
              </w:rPr>
              <w:t>de logística: Ya que en base</w:t>
            </w:r>
            <w:r w:rsidRPr="343C4667" w:rsidR="39B66EBB">
              <w:rPr>
                <w:i w:val="0"/>
                <w:iCs w:val="0"/>
                <w:noProof w:val="0"/>
                <w:lang w:val="es-ES"/>
              </w:rPr>
              <w:t xml:space="preserve"> a que un gerente del área gestione cada una de las subordinadas, se tendrá, así, mayor atención y seguimiento a las problemáticas de cada esta. </w:t>
            </w:r>
            <w:r w:rsidRPr="343C4667" w:rsidR="2D6E69FD">
              <w:rPr>
                <w:i w:val="0"/>
                <w:iCs w:val="0"/>
                <w:noProof w:val="0"/>
                <w:lang w:val="es-ES"/>
              </w:rPr>
              <w:t>Aunado al tema del gerente de distribución, que es uno de los principales problemas a atacar: el diseño de rutas, planeación de reabastecimiento</w:t>
            </w:r>
            <w:r w:rsidRPr="343C4667" w:rsidR="167039D5">
              <w:rPr>
                <w:i w:val="0"/>
                <w:iCs w:val="0"/>
                <w:noProof w:val="0"/>
                <w:lang w:val="es-ES"/>
              </w:rPr>
              <w:t xml:space="preserve"> y abastecimiento (lo que es el área de recibos y </w:t>
            </w:r>
            <w:r w:rsidRPr="343C4667" w:rsidR="167039D5">
              <w:rPr>
                <w:i w:val="0"/>
                <w:iCs w:val="0"/>
                <w:noProof w:val="0"/>
                <w:lang w:val="es-ES"/>
              </w:rPr>
              <w:t>picking</w:t>
            </w:r>
            <w:r w:rsidRPr="343C4667" w:rsidR="167039D5">
              <w:rPr>
                <w:i w:val="0"/>
                <w:iCs w:val="0"/>
                <w:noProof w:val="0"/>
                <w:lang w:val="es-ES"/>
              </w:rPr>
              <w:t xml:space="preserve">). </w:t>
            </w:r>
          </w:p>
          <w:p w:rsidR="167039D5" w:rsidP="343C4667" w:rsidRDefault="167039D5" w14:paraId="7E299B09" w14:textId="5715F732">
            <w:pPr>
              <w:pStyle w:val="Normal"/>
              <w:jc w:val="both"/>
              <w:rPr>
                <w:i w:val="0"/>
                <w:iCs w:val="0"/>
                <w:noProof w:val="0"/>
                <w:lang w:val="es-ES"/>
              </w:rPr>
            </w:pPr>
            <w:r w:rsidRPr="3921E006" w:rsidR="503D75AF">
              <w:rPr>
                <w:i w:val="0"/>
                <w:iCs w:val="0"/>
                <w:noProof w:val="0"/>
                <w:lang w:val="es-ES"/>
              </w:rPr>
              <w:t xml:space="preserve">El tema de la comunicación entre las áreas va encaminado a que la responsabilidad no caiga en un sólo gerente de planta, sino que este gerente tendrá un equipo de trabajo, </w:t>
            </w:r>
            <w:r w:rsidRPr="3921E006" w:rsidR="2CB68491">
              <w:rPr>
                <w:i w:val="0"/>
                <w:iCs w:val="0"/>
                <w:noProof w:val="0"/>
                <w:lang w:val="es-ES"/>
              </w:rPr>
              <w:t xml:space="preserve">y cada uno de estos tendrá su especialidad o </w:t>
            </w:r>
            <w:r w:rsidRPr="3921E006" w:rsidR="2CB68491">
              <w:rPr>
                <w:i w:val="0"/>
                <w:iCs w:val="0"/>
                <w:noProof w:val="0"/>
                <w:lang w:val="es-ES"/>
              </w:rPr>
              <w:t>expertis</w:t>
            </w:r>
            <w:r w:rsidRPr="3921E006" w:rsidR="2CB68491">
              <w:rPr>
                <w:i w:val="0"/>
                <w:iCs w:val="0"/>
                <w:noProof w:val="0"/>
                <w:lang w:val="es-ES"/>
              </w:rPr>
              <w:t xml:space="preserve"> en cada uno de sus departamentos a su cargo. Agilizando y fomentando así la resolución de problemas y comunicación vertical entre las </w:t>
            </w:r>
            <w:r w:rsidRPr="3921E006" w:rsidR="783C8507">
              <w:rPr>
                <w:i w:val="0"/>
                <w:iCs w:val="0"/>
                <w:noProof w:val="0"/>
                <w:lang w:val="es-ES"/>
              </w:rPr>
              <w:t xml:space="preserve">áreas. </w:t>
            </w:r>
          </w:p>
          <w:p w:rsidR="1AFEE8F8" w:rsidP="3921E006" w:rsidRDefault="1AFEE8F8" w14:paraId="63E6983B" w14:textId="2B79289E">
            <w:pPr>
              <w:pStyle w:val="Normal"/>
              <w:jc w:val="both"/>
              <w:rPr>
                <w:b w:val="0"/>
                <w:bCs w:val="0"/>
                <w:i w:val="0"/>
                <w:iCs w:val="0"/>
                <w:noProof w:val="0"/>
                <w:lang w:val="es-ES"/>
              </w:rPr>
            </w:pPr>
            <w:r w:rsidRPr="3921E006" w:rsidR="1AFEE8F8">
              <w:rPr>
                <w:i w:val="0"/>
                <w:iCs w:val="0"/>
                <w:noProof w:val="0"/>
                <w:lang w:val="es-ES"/>
              </w:rPr>
              <w:t xml:space="preserve">Los </w:t>
            </w:r>
            <w:r w:rsidRPr="3921E006" w:rsidR="1AFEE8F8">
              <w:rPr>
                <w:b w:val="1"/>
                <w:bCs w:val="1"/>
                <w:i w:val="0"/>
                <w:iCs w:val="0"/>
                <w:noProof w:val="0"/>
                <w:lang w:val="es-ES"/>
              </w:rPr>
              <w:t xml:space="preserve">roles críticos </w:t>
            </w:r>
            <w:r w:rsidRPr="3921E006" w:rsidR="1AFEE8F8">
              <w:rPr>
                <w:b w:val="0"/>
                <w:bCs w:val="0"/>
                <w:i w:val="0"/>
                <w:iCs w:val="0"/>
                <w:noProof w:val="0"/>
                <w:lang w:val="es-ES"/>
              </w:rPr>
              <w:t>para esta pr</w:t>
            </w:r>
            <w:r w:rsidRPr="3921E006" w:rsidR="49745652">
              <w:rPr>
                <w:b w:val="0"/>
                <w:bCs w:val="0"/>
                <w:i w:val="0"/>
                <w:iCs w:val="0"/>
                <w:noProof w:val="0"/>
                <w:lang w:val="es-ES"/>
              </w:rPr>
              <w:t>o</w:t>
            </w:r>
            <w:r w:rsidRPr="3921E006" w:rsidR="1AFEE8F8">
              <w:rPr>
                <w:b w:val="0"/>
                <w:bCs w:val="0"/>
                <w:i w:val="0"/>
                <w:iCs w:val="0"/>
                <w:noProof w:val="0"/>
                <w:lang w:val="es-ES"/>
              </w:rPr>
              <w:t>p</w:t>
            </w:r>
            <w:r w:rsidRPr="3921E006" w:rsidR="735BF0E9">
              <w:rPr>
                <w:b w:val="0"/>
                <w:bCs w:val="0"/>
                <w:i w:val="0"/>
                <w:iCs w:val="0"/>
                <w:noProof w:val="0"/>
                <w:lang w:val="es-ES"/>
              </w:rPr>
              <w:t>u</w:t>
            </w:r>
            <w:r w:rsidRPr="3921E006" w:rsidR="1AFEE8F8">
              <w:rPr>
                <w:b w:val="0"/>
                <w:bCs w:val="0"/>
                <w:i w:val="0"/>
                <w:iCs w:val="0"/>
                <w:noProof w:val="0"/>
                <w:lang w:val="es-ES"/>
              </w:rPr>
              <w:t xml:space="preserve">esta se ven reflejados en el departamento de logística y calidad, en especial de </w:t>
            </w:r>
            <w:r w:rsidRPr="3921E006" w:rsidR="603A13FF">
              <w:rPr>
                <w:b w:val="0"/>
                <w:bCs w:val="0"/>
                <w:i w:val="0"/>
                <w:iCs w:val="0"/>
                <w:noProof w:val="0"/>
                <w:lang w:val="es-ES"/>
              </w:rPr>
              <w:t>los gerentes y su</w:t>
            </w:r>
            <w:r w:rsidRPr="3921E006" w:rsidR="0CE80027">
              <w:rPr>
                <w:b w:val="0"/>
                <w:bCs w:val="0"/>
                <w:i w:val="0"/>
                <w:iCs w:val="0"/>
                <w:noProof w:val="0"/>
                <w:lang w:val="es-ES"/>
              </w:rPr>
              <w:t>pervisores y encargados de esta</w:t>
            </w:r>
            <w:r w:rsidRPr="3921E006" w:rsidR="32E9D6C2">
              <w:rPr>
                <w:b w:val="0"/>
                <w:bCs w:val="0"/>
                <w:i w:val="0"/>
                <w:iCs w:val="0"/>
                <w:noProof w:val="0"/>
                <w:lang w:val="es-ES"/>
              </w:rPr>
              <w:t>.</w:t>
            </w:r>
          </w:p>
          <w:p w:rsidR="343C4667" w:rsidP="343C4667" w:rsidRDefault="343C4667" w14:paraId="00F788D4" w14:textId="69AE5BAD">
            <w:pPr>
              <w:pStyle w:val="Normal"/>
              <w:jc w:val="both"/>
              <w:rPr>
                <w:i w:val="0"/>
                <w:iCs w:val="0"/>
                <w:noProof w:val="0"/>
                <w:lang w:val="es-ES"/>
              </w:rPr>
            </w:pPr>
          </w:p>
          <w:p w:rsidRPr="00703292" w:rsidR="00703292" w:rsidP="3921E006" w:rsidRDefault="00EC537E" w14:paraId="6B6AAF21" w14:noSpellErr="1" w14:textId="1AD97907">
            <w:pPr>
              <w:pStyle w:val="Normal"/>
              <w:jc w:val="both"/>
              <w:rPr>
                <w:i w:val="0"/>
                <w:iCs w:val="0"/>
                <w:noProof w:val="0"/>
                <w:lang w:val="es-ES"/>
              </w:rPr>
            </w:pPr>
            <w:r w:rsidRPr="3921E006" w:rsidR="783C8507">
              <w:rPr>
                <w:i w:val="0"/>
                <w:iCs w:val="0"/>
                <w:noProof w:val="0"/>
                <w:lang w:val="es-ES"/>
              </w:rPr>
              <w:t xml:space="preserve">Extras: Proponemos cambiar la estructura estratégica de la empresa, ya que los 3 gerentes nacionales de empresas, según el archivo no se diferenciaba mucho de las actividades del gerente nacional y a su vez del </w:t>
            </w:r>
            <w:r w:rsidRPr="3921E006" w:rsidR="2B25F546">
              <w:rPr>
                <w:i w:val="0"/>
                <w:iCs w:val="0"/>
                <w:noProof w:val="0"/>
                <w:lang w:val="es-ES"/>
              </w:rPr>
              <w:t>director nacional</w:t>
            </w:r>
            <w:r w:rsidRPr="3921E006" w:rsidR="783C8507">
              <w:rPr>
                <w:i w:val="0"/>
                <w:iCs w:val="0"/>
                <w:noProof w:val="0"/>
                <w:lang w:val="es-ES"/>
              </w:rPr>
              <w:t xml:space="preserve"> de </w:t>
            </w:r>
            <w:r w:rsidRPr="3921E006" w:rsidR="536D3A6B">
              <w:rPr>
                <w:i w:val="0"/>
                <w:iCs w:val="0"/>
                <w:noProof w:val="0"/>
                <w:lang w:val="es-ES"/>
              </w:rPr>
              <w:t>t</w:t>
            </w:r>
            <w:r w:rsidRPr="3921E006" w:rsidR="3DF62336">
              <w:rPr>
                <w:i w:val="0"/>
                <w:iCs w:val="0"/>
                <w:noProof w:val="0"/>
                <w:lang w:val="es-ES"/>
              </w:rPr>
              <w:t xml:space="preserve">iendas, </w:t>
            </w:r>
            <w:r w:rsidRPr="3921E006" w:rsidR="581004A3">
              <w:rPr>
                <w:i w:val="0"/>
                <w:iCs w:val="0"/>
                <w:noProof w:val="0"/>
                <w:lang w:val="es-ES"/>
              </w:rPr>
              <w:t xml:space="preserve">por lo que en vez de repetir funciones o dejar </w:t>
            </w:r>
            <w:r w:rsidRPr="3921E006" w:rsidR="4992EA11">
              <w:rPr>
                <w:i w:val="0"/>
                <w:iCs w:val="0"/>
                <w:noProof w:val="0"/>
                <w:lang w:val="es-ES"/>
              </w:rPr>
              <w:t>ambigüedades</w:t>
            </w:r>
            <w:r w:rsidRPr="3921E006" w:rsidR="581004A3">
              <w:rPr>
                <w:i w:val="0"/>
                <w:iCs w:val="0"/>
                <w:noProof w:val="0"/>
                <w:lang w:val="es-ES"/>
              </w:rPr>
              <w:t xml:space="preserve"> en la </w:t>
            </w:r>
            <w:r w:rsidRPr="3921E006" w:rsidR="693B5535">
              <w:rPr>
                <w:i w:val="0"/>
                <w:iCs w:val="0"/>
                <w:noProof w:val="0"/>
                <w:lang w:val="es-ES"/>
              </w:rPr>
              <w:t>jerarquía</w:t>
            </w:r>
            <w:r w:rsidRPr="3921E006" w:rsidR="581004A3">
              <w:rPr>
                <w:i w:val="0"/>
                <w:iCs w:val="0"/>
                <w:noProof w:val="0"/>
                <w:lang w:val="es-ES"/>
              </w:rPr>
              <w:t xml:space="preserve"> estratégica, proponemos implementar un modelo al estilo corporativista gube</w:t>
            </w:r>
            <w:r w:rsidRPr="3921E006" w:rsidR="5EA6FA32">
              <w:rPr>
                <w:i w:val="0"/>
                <w:iCs w:val="0"/>
                <w:noProof w:val="0"/>
                <w:lang w:val="es-ES"/>
              </w:rPr>
              <w:t>rnamental</w:t>
            </w:r>
            <w:r w:rsidRPr="3921E006" w:rsidR="489EFD93">
              <w:rPr>
                <w:i w:val="0"/>
                <w:iCs w:val="0"/>
                <w:noProof w:val="0"/>
                <w:lang w:val="es-ES"/>
              </w:rPr>
              <w:t xml:space="preserve">; es decir, una asamblea general a manera de junta, de las cuales se </w:t>
            </w:r>
            <w:r w:rsidRPr="3921E006" w:rsidR="03D4D739">
              <w:rPr>
                <w:i w:val="0"/>
                <w:iCs w:val="0"/>
                <w:noProof w:val="0"/>
                <w:lang w:val="es-ES"/>
              </w:rPr>
              <w:t>completen</w:t>
            </w:r>
            <w:r w:rsidRPr="3921E006" w:rsidR="489EFD93">
              <w:rPr>
                <w:i w:val="0"/>
                <w:iCs w:val="0"/>
                <w:noProof w:val="0"/>
                <w:lang w:val="es-ES"/>
              </w:rPr>
              <w:t xml:space="preserve"> áreas como: </w:t>
            </w:r>
            <w:r w:rsidRPr="3921E006" w:rsidR="186A5E04">
              <w:rPr>
                <w:i w:val="0"/>
                <w:iCs w:val="0"/>
                <w:noProof w:val="0"/>
                <w:lang w:val="es-ES"/>
              </w:rPr>
              <w:t>Comité</w:t>
            </w:r>
            <w:r w:rsidRPr="3921E006" w:rsidR="489EFD93">
              <w:rPr>
                <w:i w:val="0"/>
                <w:iCs w:val="0"/>
                <w:noProof w:val="0"/>
                <w:lang w:val="es-ES"/>
              </w:rPr>
              <w:t xml:space="preserve"> de </w:t>
            </w:r>
            <w:r w:rsidRPr="3921E006" w:rsidR="6A9834E4">
              <w:rPr>
                <w:i w:val="0"/>
                <w:iCs w:val="0"/>
                <w:noProof w:val="0"/>
                <w:lang w:val="es-ES"/>
              </w:rPr>
              <w:t>auditoría</w:t>
            </w:r>
            <w:r w:rsidRPr="3921E006" w:rsidR="489EFD93">
              <w:rPr>
                <w:i w:val="0"/>
                <w:iCs w:val="0"/>
                <w:noProof w:val="0"/>
                <w:lang w:val="es-ES"/>
              </w:rPr>
              <w:t xml:space="preserve">; de las que desprenden la auditoría interna y externa, </w:t>
            </w:r>
            <w:r w:rsidRPr="3921E006" w:rsidR="0B1EAF70">
              <w:rPr>
                <w:i w:val="0"/>
                <w:iCs w:val="0"/>
                <w:noProof w:val="0"/>
                <w:lang w:val="es-ES"/>
              </w:rPr>
              <w:t>comité</w:t>
            </w:r>
            <w:r w:rsidRPr="3921E006" w:rsidR="489EFD93">
              <w:rPr>
                <w:i w:val="0"/>
                <w:iCs w:val="0"/>
                <w:noProof w:val="0"/>
                <w:lang w:val="es-ES"/>
              </w:rPr>
              <w:t xml:space="preserve"> de mercadotecnia, </w:t>
            </w:r>
            <w:r w:rsidRPr="3921E006" w:rsidR="086FE35A">
              <w:rPr>
                <w:i w:val="0"/>
                <w:iCs w:val="0"/>
                <w:noProof w:val="0"/>
                <w:lang w:val="es-ES"/>
              </w:rPr>
              <w:t>comité</w:t>
            </w:r>
            <w:r w:rsidRPr="3921E006" w:rsidR="489EFD93">
              <w:rPr>
                <w:i w:val="0"/>
                <w:iCs w:val="0"/>
                <w:noProof w:val="0"/>
                <w:lang w:val="es-ES"/>
              </w:rPr>
              <w:t xml:space="preserve"> de </w:t>
            </w:r>
            <w:r w:rsidRPr="3921E006" w:rsidR="2E4DFAA1">
              <w:rPr>
                <w:i w:val="0"/>
                <w:iCs w:val="0"/>
                <w:noProof w:val="0"/>
                <w:lang w:val="es-ES"/>
              </w:rPr>
              <w:t xml:space="preserve">logística, </w:t>
            </w:r>
            <w:r w:rsidRPr="3921E006" w:rsidR="2ACD1766">
              <w:rPr>
                <w:i w:val="0"/>
                <w:iCs w:val="0"/>
                <w:noProof w:val="0"/>
                <w:lang w:val="es-ES"/>
              </w:rPr>
              <w:t>comité</w:t>
            </w:r>
            <w:r w:rsidRPr="3921E006" w:rsidR="2E4DFAA1">
              <w:rPr>
                <w:i w:val="0"/>
                <w:iCs w:val="0"/>
                <w:noProof w:val="0"/>
                <w:lang w:val="es-ES"/>
              </w:rPr>
              <w:t xml:space="preserve"> de evaluación y planeación, y </w:t>
            </w:r>
            <w:r w:rsidRPr="3921E006" w:rsidR="0E41A560">
              <w:rPr>
                <w:i w:val="0"/>
                <w:iCs w:val="0"/>
                <w:noProof w:val="0"/>
                <w:lang w:val="es-ES"/>
              </w:rPr>
              <w:t>comité</w:t>
            </w:r>
            <w:r w:rsidRPr="3921E006" w:rsidR="2E4DFAA1">
              <w:rPr>
                <w:i w:val="0"/>
                <w:iCs w:val="0"/>
                <w:noProof w:val="0"/>
                <w:lang w:val="es-ES"/>
              </w:rPr>
              <w:t xml:space="preserve"> de finanzas. Para que a través de este se tomen las decisiones sobre a que nuevos rumbos del </w:t>
            </w:r>
            <w:r w:rsidRPr="3921E006" w:rsidR="799DDB21">
              <w:rPr>
                <w:i w:val="0"/>
                <w:iCs w:val="0"/>
                <w:noProof w:val="0"/>
                <w:lang w:val="es-ES"/>
              </w:rPr>
              <w:t xml:space="preserve">mercado hay que atacar; las tendencias que tienen cada tienda, su zona geográfica, nuevos modelos, etc. Esto </w:t>
            </w:r>
            <w:r w:rsidRPr="3921E006" w:rsidR="3D2C852C">
              <w:rPr>
                <w:i w:val="0"/>
                <w:iCs w:val="0"/>
                <w:noProof w:val="0"/>
                <w:lang w:val="es-ES"/>
              </w:rPr>
              <w:t>también</w:t>
            </w:r>
            <w:r w:rsidRPr="3921E006" w:rsidR="799DDB21">
              <w:rPr>
                <w:i w:val="0"/>
                <w:iCs w:val="0"/>
                <w:noProof w:val="0"/>
                <w:lang w:val="es-ES"/>
              </w:rPr>
              <w:t xml:space="preserve"> para que </w:t>
            </w:r>
            <w:r w:rsidRPr="3921E006" w:rsidR="7C9CAA66">
              <w:rPr>
                <w:i w:val="0"/>
                <w:iCs w:val="0"/>
                <w:noProof w:val="0"/>
                <w:lang w:val="es-ES"/>
              </w:rPr>
              <w:t>las decisiones de esta asamblea sean</w:t>
            </w:r>
            <w:r w:rsidRPr="3921E006" w:rsidR="3CCF62DF">
              <w:rPr>
                <w:i w:val="0"/>
                <w:iCs w:val="0"/>
                <w:noProof w:val="0"/>
                <w:lang w:val="es-ES"/>
              </w:rPr>
              <w:t xml:space="preserve"> </w:t>
            </w:r>
            <w:r w:rsidRPr="3921E006" w:rsidR="37C79CE4">
              <w:rPr>
                <w:i w:val="0"/>
                <w:iCs w:val="0"/>
                <w:noProof w:val="0"/>
                <w:lang w:val="es-ES"/>
              </w:rPr>
              <w:t>comunicadas</w:t>
            </w:r>
            <w:r w:rsidRPr="3921E006" w:rsidR="3CCF62DF">
              <w:rPr>
                <w:i w:val="0"/>
                <w:iCs w:val="0"/>
                <w:noProof w:val="0"/>
                <w:lang w:val="es-ES"/>
              </w:rPr>
              <w:t xml:space="preserve"> al gerente de cada tienda y estos a su vez a su equipo de trabajo. </w:t>
            </w:r>
          </w:p>
        </w:tc>
      </w:tr>
    </w:tbl>
    <w:p w:rsidR="3E616490" w:rsidP="3921E006" w:rsidRDefault="3E616490" w14:paraId="4EA88987" w14:textId="650F7278">
      <w:pPr>
        <w:pStyle w:val="Ttulo2"/>
        <w:rPr>
          <w:b w:val="0"/>
          <w:bCs w:val="0"/>
        </w:rPr>
      </w:pPr>
      <w:r w:rsidR="3E616490">
        <w:rPr>
          <w:b w:val="0"/>
          <w:bCs w:val="0"/>
        </w:rPr>
        <w:t xml:space="preserve">5. PROBLEMATICA 2. </w:t>
      </w:r>
    </w:p>
    <w:p w:rsidR="3E616490" w:rsidP="3921E006" w:rsidRDefault="3E616490" w14:paraId="794A41D2" w14:textId="113D2DBA">
      <w:pPr>
        <w:pStyle w:val="Normal"/>
        <w:jc w:val="both"/>
      </w:pPr>
      <w:r w:rsidR="3E616490">
        <w:rPr/>
        <w:t xml:space="preserve">Con </w:t>
      </w:r>
      <w:r w:rsidR="3E616490">
        <w:rPr/>
        <w:t>respecto</w:t>
      </w:r>
      <w:r w:rsidR="3E616490">
        <w:rPr/>
        <w:t xml:space="preserve"> a </w:t>
      </w:r>
      <w:r w:rsidR="3E616490">
        <w:rPr/>
        <w:t>los</w:t>
      </w:r>
      <w:r w:rsidR="3E616490">
        <w:rPr/>
        <w:t xml:space="preserve"> </w:t>
      </w:r>
      <w:r w:rsidR="3E616490">
        <w:rPr/>
        <w:t>niveles</w:t>
      </w:r>
      <w:r w:rsidR="3E616490">
        <w:rPr/>
        <w:t xml:space="preserve"> bajos de inventarios </w:t>
      </w:r>
    </w:p>
    <w:p w:rsidRPr="007725B2" w:rsidR="00E8726E" w:rsidP="00A94738" w:rsidRDefault="00E8726E" w14:paraId="4290E7F5" w14:noSpellErr="1" w14:textId="3C09724F">
      <w:pPr>
        <w:pStyle w:val="Ttulo2"/>
      </w:pPr>
      <w:r w:rsidR="3E616490">
        <w:rPr/>
        <w:t>7</w:t>
      </w:r>
      <w:r w:rsidR="2AB2771C">
        <w:rPr/>
        <w:t>.</w:t>
      </w:r>
      <w:r w:rsidR="01DCA5F0">
        <w:rPr/>
        <w:t>MIEMBROS DEL EQUIPO.</w:t>
      </w:r>
    </w:p>
    <w:tbl>
      <w:tblPr>
        <w:tblStyle w:val="Tablaconcuadrcula"/>
        <w:tblW w:w="1078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Look w:val="0480" w:firstRow="0" w:lastRow="0" w:firstColumn="1" w:lastColumn="0" w:noHBand="0" w:noVBand="1"/>
      </w:tblPr>
      <w:tblGrid>
        <w:gridCol w:w="3355"/>
        <w:gridCol w:w="360"/>
        <w:gridCol w:w="3355"/>
        <w:gridCol w:w="360"/>
        <w:gridCol w:w="3355"/>
      </w:tblGrid>
      <w:tr w:rsidRPr="003307A8" w:rsidR="004E3FAB" w:rsidTr="3921E006" w14:paraId="37BAFD80" w14:textId="77777777">
        <w:trPr>
          <w:trHeight w:val="300"/>
        </w:trPr>
        <w:tc>
          <w:tcPr>
            <w:tcW w:w="3355" w:type="dxa"/>
            <w:tcMar/>
          </w:tcPr>
          <w:p w:rsidRPr="495B5652" w:rsidR="004E3FAB" w:rsidP="3921E006" w:rsidRDefault="004E3FAB" w14:paraId="5F65FA7B" w14:textId="00571BC0">
            <w:pPr>
              <w:pStyle w:val="Normal"/>
              <w:jc w:val="center"/>
            </w:pPr>
            <w:r w:rsidR="21C55399">
              <w:drawing>
                <wp:inline wp14:editId="52B3F616" wp14:anchorId="20E8A722">
                  <wp:extent cx="2124075" cy="2124075"/>
                  <wp:effectExtent l="0" t="0" r="0" b="0"/>
                  <wp:docPr id="9136687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13668728" name=""/>
                          <pic:cNvPicPr/>
                        </pic:nvPicPr>
                        <pic:blipFill>
                          <a:blip xmlns:r="http://schemas.openxmlformats.org/officeDocument/2006/relationships" r:embed="rId469546750">
                            <a:extLst>
                              <a:ext xmlns:a="http://schemas.openxmlformats.org/drawingml/2006/main" uri="{28A0092B-C50C-407E-A947-70E740481C1C}">
                                <a14:useLocalDpi xmlns:a14="http://schemas.microsoft.com/office/drawing/2010/main" val="0"/>
                              </a:ext>
                            </a:extLst>
                          </a:blip>
                          <a:stretch>
                            <a:fillRect/>
                          </a:stretch>
                        </pic:blipFill>
                        <pic:spPr>
                          <a:xfrm>
                            <a:off x="0" y="0"/>
                            <a:ext cx="2124075" cy="2124075"/>
                          </a:xfrm>
                          <a:prstGeom prst="rect">
                            <a:avLst/>
                          </a:prstGeom>
                        </pic:spPr>
                      </pic:pic>
                    </a:graphicData>
                  </a:graphic>
                </wp:inline>
              </w:drawing>
            </w:r>
          </w:p>
        </w:tc>
        <w:tc>
          <w:tcPr>
            <w:tcW w:w="360" w:type="dxa"/>
            <w:tcMar/>
          </w:tcPr>
          <w:p w:rsidR="004E3FAB" w:rsidP="00E20CA6" w:rsidRDefault="004E3FAB" w14:paraId="66472CE1" w14:textId="77777777">
            <w:pPr>
              <w:rPr>
                <w:rFonts w:ascii="Arial" w:hAnsi="Arial" w:cs="Arial"/>
              </w:rPr>
            </w:pPr>
          </w:p>
        </w:tc>
        <w:tc>
          <w:tcPr>
            <w:tcW w:w="3355" w:type="dxa"/>
            <w:tcMar/>
          </w:tcPr>
          <w:p w:rsidR="004E3FAB" w:rsidP="3921E006" w:rsidRDefault="004E3FAB" w14:paraId="539198AA" w14:textId="4E21A0A0">
            <w:pPr>
              <w:pStyle w:val="Normal"/>
            </w:pPr>
            <w:r w:rsidR="21C55399">
              <w:drawing>
                <wp:inline wp14:editId="02A9CF54" wp14:anchorId="5A7D7854">
                  <wp:extent cx="2124075" cy="2114550"/>
                  <wp:effectExtent l="0" t="0" r="0" b="0"/>
                  <wp:docPr id="7132107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3210727" name=""/>
                          <pic:cNvPicPr/>
                        </pic:nvPicPr>
                        <pic:blipFill>
                          <a:blip xmlns:r="http://schemas.openxmlformats.org/officeDocument/2006/relationships" r:embed="rId1829072074">
                            <a:extLst>
                              <a:ext xmlns:a="http://schemas.openxmlformats.org/drawingml/2006/main" uri="{28A0092B-C50C-407E-A947-70E740481C1C}">
                                <a14:useLocalDpi xmlns:a14="http://schemas.microsoft.com/office/drawing/2010/main" val="0"/>
                              </a:ext>
                            </a:extLst>
                          </a:blip>
                          <a:stretch>
                            <a:fillRect/>
                          </a:stretch>
                        </pic:blipFill>
                        <pic:spPr>
                          <a:xfrm>
                            <a:off x="0" y="0"/>
                            <a:ext cx="2124075" cy="2114550"/>
                          </a:xfrm>
                          <a:prstGeom prst="rect">
                            <a:avLst/>
                          </a:prstGeom>
                        </pic:spPr>
                      </pic:pic>
                    </a:graphicData>
                  </a:graphic>
                </wp:inline>
              </w:drawing>
            </w:r>
          </w:p>
        </w:tc>
        <w:tc>
          <w:tcPr>
            <w:tcW w:w="360" w:type="dxa"/>
            <w:tcMar/>
          </w:tcPr>
          <w:p w:rsidRPr="495B5652" w:rsidR="004E3FAB" w:rsidP="00E20CA6" w:rsidRDefault="004E3FAB" w14:paraId="139AA54D" w14:textId="77777777"/>
        </w:tc>
        <w:tc>
          <w:tcPr>
            <w:tcW w:w="3355" w:type="dxa"/>
            <w:tcMar/>
            <w:vAlign w:val="center"/>
          </w:tcPr>
          <w:p w:rsidRPr="003307A8" w:rsidR="004E3FAB" w:rsidP="3921E006" w:rsidRDefault="004E3FAB" w14:paraId="2EC431E5" w14:textId="18C8AB62">
            <w:pPr>
              <w:pStyle w:val="Normal"/>
              <w:jc w:val="center"/>
            </w:pPr>
            <w:r w:rsidR="0EAB8540">
              <w:drawing>
                <wp:inline wp14:editId="569E736A" wp14:anchorId="1651530A">
                  <wp:extent cx="1571625" cy="2124075"/>
                  <wp:effectExtent l="0" t="0" r="0" b="0"/>
                  <wp:docPr id="1971986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198618" name=""/>
                          <pic:cNvPicPr/>
                        </pic:nvPicPr>
                        <pic:blipFill>
                          <a:blip xmlns:r="http://schemas.openxmlformats.org/officeDocument/2006/relationships" r:embed="rId347237944">
                            <a:extLst>
                              <a:ext xmlns:a="http://schemas.openxmlformats.org/drawingml/2006/main" uri="{28A0092B-C50C-407E-A947-70E740481C1C}">
                                <a14:useLocalDpi xmlns:a14="http://schemas.microsoft.com/office/drawing/2010/main" val="0"/>
                              </a:ext>
                            </a:extLst>
                          </a:blip>
                          <a:stretch>
                            <a:fillRect/>
                          </a:stretch>
                        </pic:blipFill>
                        <pic:spPr>
                          <a:xfrm>
                            <a:off x="0" y="0"/>
                            <a:ext cx="1571625" cy="2124075"/>
                          </a:xfrm>
                          <a:prstGeom prst="rect">
                            <a:avLst/>
                          </a:prstGeom>
                        </pic:spPr>
                      </pic:pic>
                    </a:graphicData>
                  </a:graphic>
                </wp:inline>
              </w:drawing>
            </w:r>
          </w:p>
        </w:tc>
      </w:tr>
      <w:tr w:rsidRPr="003307A8" w:rsidR="004E3FAB" w:rsidTr="3921E006" w14:paraId="4F3F8B20" w14:textId="77777777">
        <w:trPr>
          <w:trHeight w:val="300"/>
        </w:trPr>
        <w:tc>
          <w:tcPr>
            <w:tcW w:w="3355" w:type="dxa"/>
            <w:tcMar/>
          </w:tcPr>
          <w:p w:rsidRPr="004A6837" w:rsidR="004E3FAB" w:rsidP="00E20CA6" w:rsidRDefault="00B5606B" w14:paraId="1B9BF324" w14:noSpellErr="1" w14:textId="7E349202">
            <w:pPr>
              <w:pStyle w:val="LeadershipName"/>
            </w:pPr>
            <w:r w:rsidR="11E6C3F2">
              <w:rPr/>
              <w:t>CONTRERAS ALVARADO</w:t>
            </w:r>
            <w:r w:rsidR="239FB851">
              <w:rPr/>
              <w:t xml:space="preserve"> ALDO</w:t>
            </w:r>
            <w:r w:rsidR="3931F35C">
              <w:rPr/>
              <w:t xml:space="preserve"> EMILIANO</w:t>
            </w:r>
          </w:p>
          <w:p w:rsidRPr="495B5652" w:rsidR="004E3FAB" w:rsidP="00A976CE" w:rsidRDefault="004E3FAB" w14:paraId="48CB652C" w14:noSpellErr="1" w14:textId="18C6D04D">
            <w:pPr>
              <w:pStyle w:val="LeadershipTitle"/>
            </w:pPr>
            <w:r w:rsidR="239FB851">
              <w:rPr/>
              <w:t>INGENIERO INDUSTRIAL</w:t>
            </w:r>
            <w:r w:rsidR="4B211566">
              <w:rPr/>
              <w:t xml:space="preserve"> ESPECIALISTA EN LA RAMA INFORMÁTICA</w:t>
            </w:r>
          </w:p>
        </w:tc>
        <w:tc>
          <w:tcPr>
            <w:tcW w:w="360" w:type="dxa"/>
            <w:tcMar/>
          </w:tcPr>
          <w:p w:rsidR="004E3FAB" w:rsidP="00E20CA6" w:rsidRDefault="004E3FAB" w14:paraId="3DF5328F" w14:textId="77777777">
            <w:pPr>
              <w:rPr>
                <w:rFonts w:ascii="Arial" w:hAnsi="Arial" w:cs="Arial"/>
              </w:rPr>
            </w:pPr>
          </w:p>
        </w:tc>
        <w:tc>
          <w:tcPr>
            <w:tcW w:w="3355" w:type="dxa"/>
            <w:tcMar/>
          </w:tcPr>
          <w:p w:rsidR="004E3FAB" w:rsidP="00E20CA6" w:rsidRDefault="00B5606B" w14:paraId="02A16F2B" w14:noSpellErr="1" w14:textId="11DEA6CA">
            <w:pPr>
              <w:pStyle w:val="LeadershipName"/>
            </w:pPr>
            <w:r w:rsidR="4B211566">
              <w:rPr/>
              <w:t>DE LA ROSA DÍAZ CARLA ALEXANDRA</w:t>
            </w:r>
          </w:p>
          <w:p w:rsidRPr="00A976CE" w:rsidR="004E3FAB" w:rsidP="00A976CE" w:rsidRDefault="004E3FAB" w14:paraId="06328896" w14:noSpellErr="1" w14:textId="787633E3">
            <w:pPr>
              <w:pStyle w:val="LeadershipTitle"/>
            </w:pPr>
            <w:r w:rsidR="4B211566">
              <w:rPr/>
              <w:t>LICENCIADA EN CIENCIAS DE LA INFORMÁTICA</w:t>
            </w:r>
          </w:p>
        </w:tc>
        <w:tc>
          <w:tcPr>
            <w:tcW w:w="360" w:type="dxa"/>
            <w:tcMar/>
          </w:tcPr>
          <w:p w:rsidRPr="495B5652" w:rsidR="004E3FAB" w:rsidP="00E20CA6" w:rsidRDefault="004E3FAB" w14:paraId="5BAE8C4E" w14:textId="77777777"/>
        </w:tc>
        <w:tc>
          <w:tcPr>
            <w:tcW w:w="3355" w:type="dxa"/>
            <w:tcMar/>
          </w:tcPr>
          <w:p w:rsidR="004E3FAB" w:rsidP="00E20CA6" w:rsidRDefault="00B5606B" w14:paraId="52496472" w14:noSpellErr="1" w14:textId="7D32D1F0">
            <w:pPr>
              <w:pStyle w:val="LeadershipName"/>
            </w:pPr>
            <w:r w:rsidR="7F899FD6">
              <w:rPr/>
              <w:t>PARERA NÁJERA ADRIÁN NEGIV</w:t>
            </w:r>
          </w:p>
          <w:p w:rsidRPr="00E8726E" w:rsidR="004E3FAB" w:rsidP="00A976CE" w:rsidRDefault="004E3FAB" w14:paraId="649F52FC" w14:noSpellErr="1" w14:textId="349387D3">
            <w:pPr>
              <w:pStyle w:val="LeadershipTitle"/>
            </w:pPr>
            <w:r w:rsidR="3EA57EFD">
              <w:rPr/>
              <w:t>INGENIERO INDUSTRIAL</w:t>
            </w:r>
          </w:p>
        </w:tc>
      </w:tr>
    </w:tbl>
    <w:p w:rsidR="00E8726E" w:rsidRDefault="00E8726E" w14:paraId="45E58CB1" w14:textId="77777777">
      <w:r>
        <w:br w:type="page"/>
      </w:r>
    </w:p>
    <w:tbl>
      <w:tblPr>
        <w:tblStyle w:val="Tablaconcuadrcula"/>
        <w:tblW w:w="0" w:type="auto"/>
        <w:tblBorders>
          <w:top w:val="none" w:color="auto" w:sz="0"/>
          <w:left w:val="none" w:color="auto" w:sz="0"/>
          <w:bottom w:val="none" w:color="auto" w:sz="0"/>
          <w:right w:val="none" w:color="auto" w:sz="0"/>
          <w:insideH w:val="none" w:color="auto" w:sz="0"/>
          <w:insideV w:val="none" w:color="auto" w:sz="0"/>
        </w:tblBorders>
        <w:tblLook w:val="0480" w:firstRow="0" w:lastRow="0" w:firstColumn="1" w:lastColumn="0" w:noHBand="0" w:noVBand="1"/>
      </w:tblPr>
      <w:tblGrid>
        <w:gridCol w:w="3355"/>
      </w:tblGrid>
      <w:tr w:rsidR="3921E006" w:rsidTr="3921E006" w14:paraId="0B224533">
        <w:trPr>
          <w:trHeight w:val="300"/>
        </w:trPr>
        <w:tc>
          <w:tcPr>
            <w:tcW w:w="3355" w:type="dxa"/>
            <w:tcMar/>
          </w:tcPr>
          <w:p w:rsidR="5E535C3C" w:rsidP="3921E006" w:rsidRDefault="5E535C3C" w14:paraId="7D8CC4D4" w14:textId="195CB4CA">
            <w:pPr>
              <w:pStyle w:val="Normal"/>
              <w:jc w:val="center"/>
            </w:pPr>
            <w:r w:rsidR="5E535C3C">
              <w:drawing>
                <wp:inline wp14:editId="5B26BFBA" wp14:anchorId="72AC8606">
                  <wp:extent cx="2124075" cy="2124075"/>
                  <wp:effectExtent l="0" t="0" r="0" b="0"/>
                  <wp:docPr id="4424107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442410724"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770310">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24075" cy="2124075"/>
                          </a:xfrm>
                          <a:prstGeom xmlns:a="http://schemas.openxmlformats.org/drawingml/2006/main" prst="rect">
                            <a:avLst xmlns:a="http://schemas.openxmlformats.org/drawingml/2006/main"/>
                          </a:prstGeom>
                        </pic:spPr>
                      </pic:pic>
                    </a:graphicData>
                  </a:graphic>
                </wp:inline>
              </w:drawing>
            </w:r>
          </w:p>
        </w:tc>
      </w:tr>
      <w:tr w:rsidR="3921E006" w:rsidTr="3921E006" w14:paraId="7C2D324D">
        <w:trPr>
          <w:trHeight w:val="300"/>
        </w:trPr>
        <w:tc>
          <w:tcPr>
            <w:tcW w:w="3355" w:type="dxa"/>
            <w:tcMar/>
          </w:tcPr>
          <w:p w:rsidR="377E8CE3" w:rsidP="3921E006" w:rsidRDefault="377E8CE3" w14:paraId="6544B185" w14:textId="3847752F">
            <w:pPr>
              <w:pStyle w:val="LeadershipName"/>
              <w:suppressLineNumbers w:val="0"/>
              <w:bidi w:val="0"/>
              <w:spacing w:before="200" w:beforeAutospacing="off" w:after="0" w:afterAutospacing="off" w:line="240" w:lineRule="auto"/>
              <w:ind w:left="0" w:right="0"/>
              <w:jc w:val="left"/>
            </w:pPr>
            <w:r w:rsidR="377E8CE3">
              <w:rPr/>
              <w:t xml:space="preserve">Vera </w:t>
            </w:r>
            <w:r w:rsidR="377E8CE3">
              <w:rPr/>
              <w:t>martíne</w:t>
            </w:r>
            <w:r w:rsidR="377E8CE3">
              <w:rPr/>
              <w:t>z Mauricio</w:t>
            </w:r>
          </w:p>
          <w:p w:rsidR="3921E006" w:rsidP="3921E006" w:rsidRDefault="3921E006" w14:noSpellErr="1" w14:paraId="23AE6B83" w14:textId="36CB973F">
            <w:pPr>
              <w:pStyle w:val="LeadershipTitle"/>
            </w:pPr>
            <w:r w:rsidR="3921E006">
              <w:rPr/>
              <w:t xml:space="preserve">INGENIERO INDUSTRIAL </w:t>
            </w:r>
          </w:p>
        </w:tc>
      </w:tr>
    </w:tbl>
    <w:p w:rsidR="53AEA3BC" w:rsidP="00E8726E" w:rsidRDefault="53AEA3BC" w14:paraId="4F4B4296" w14:textId="20005B47">
      <w:pPr>
        <w:pStyle w:val="Graphicsanchor"/>
      </w:pPr>
    </w:p>
    <w:sectPr w:rsidR="53AEA3BC" w:rsidSect="00E8726E">
      <w:headerReference w:type="default" r:id="rId25"/>
      <w:pgSz w:w="12240" w:h="15840" w:orient="portrait"/>
      <w:pgMar w:top="3168" w:right="720" w:bottom="288" w:left="720" w:header="288" w:footer="0" w:gutter="0"/>
      <w:pgNumType w:start="1"/>
      <w:cols w:space="720"/>
      <w:docGrid w:linePitch="360"/>
      <w:footerReference w:type="default" r:id="R4c55eb289f644d0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D06E3" w:rsidP="000D0955" w:rsidRDefault="00BD06E3" w14:paraId="3383AAFC" w14:textId="77777777">
      <w:pPr>
        <w:spacing w:after="0" w:line="240" w:lineRule="auto"/>
      </w:pPr>
      <w:r>
        <w:separator/>
      </w:r>
    </w:p>
  </w:endnote>
  <w:endnote w:type="continuationSeparator" w:id="0">
    <w:p w:rsidR="00BD06E3" w:rsidP="000D0955" w:rsidRDefault="00BD06E3" w14:paraId="7895F9D6" w14:textId="77777777">
      <w:pPr>
        <w:spacing w:after="0" w:line="240" w:lineRule="auto"/>
      </w:pPr>
      <w:r>
        <w:continuationSeparator/>
      </w:r>
    </w:p>
  </w:endnote>
  <w:endnote w:type="continuationNotice" w:id="1">
    <w:p w:rsidR="00BD06E3" w:rsidRDefault="00BD06E3" w14:paraId="59CE1686"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norite">
    <w:charset w:val="00"/>
    <w:family w:val="auto"/>
    <w:pitch w:val="variable"/>
    <w:sig w:usb0="80000003" w:usb1="00000001"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Bebas Neue">
    <w:charset w:val="00"/>
    <w:family w:val="swiss"/>
    <w:pitch w:val="variable"/>
    <w:sig w:usb0="00000007" w:usb1="00000001"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Arial (Body CS)">
    <w:altName w:val="Arial"/>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840"/>
      <w:gridCol w:w="3840"/>
      <w:gridCol w:w="3840"/>
    </w:tblGrid>
    <w:tr w:rsidR="7841208A" w:rsidTr="7841208A" w14:paraId="7DCA2FDC">
      <w:trPr>
        <w:trHeight w:val="300"/>
      </w:trPr>
      <w:tc>
        <w:tcPr>
          <w:tcW w:w="3840" w:type="dxa"/>
          <w:tcMar/>
        </w:tcPr>
        <w:p w:rsidR="7841208A" w:rsidP="7841208A" w:rsidRDefault="7841208A" w14:paraId="27F1E02E" w14:textId="6E37D868">
          <w:pPr>
            <w:pStyle w:val="Encabezado"/>
            <w:numPr>
              <w:ilvl w:val="0"/>
              <w:numId w:val="0"/>
            </w:numPr>
            <w:bidi w:val="0"/>
            <w:ind w:left="-115"/>
            <w:jc w:val="left"/>
          </w:pPr>
        </w:p>
      </w:tc>
      <w:tc>
        <w:tcPr>
          <w:tcW w:w="3840" w:type="dxa"/>
          <w:tcMar/>
        </w:tcPr>
        <w:p w:rsidR="7841208A" w:rsidP="7841208A" w:rsidRDefault="7841208A" w14:paraId="13B7F64F" w14:textId="0C7B718C">
          <w:pPr>
            <w:pStyle w:val="Encabezado"/>
            <w:numPr>
              <w:ilvl w:val="0"/>
              <w:numId w:val="0"/>
            </w:numPr>
            <w:bidi w:val="0"/>
            <w:jc w:val="center"/>
          </w:pPr>
        </w:p>
      </w:tc>
      <w:tc>
        <w:tcPr>
          <w:tcW w:w="3840" w:type="dxa"/>
          <w:tcMar/>
        </w:tcPr>
        <w:p w:rsidR="7841208A" w:rsidP="7841208A" w:rsidRDefault="7841208A" w14:paraId="1C819950" w14:textId="2795AF18">
          <w:pPr>
            <w:pStyle w:val="Encabezado"/>
            <w:numPr>
              <w:ilvl w:val="0"/>
              <w:numId w:val="0"/>
            </w:numPr>
            <w:bidi w:val="0"/>
            <w:ind w:right="-115"/>
            <w:jc w:val="right"/>
          </w:pPr>
        </w:p>
      </w:tc>
    </w:tr>
  </w:tbl>
  <w:p w:rsidR="7841208A" w:rsidP="7841208A" w:rsidRDefault="7841208A" w14:paraId="19BA9FD2" w14:textId="6ECBC440">
    <w:pPr>
      <w:pStyle w:val="Piedepgina"/>
      <w:numPr>
        <w:ilvl w:val="0"/>
        <w:numId w:val="0"/>
      </w:numPr>
      <w:bidi w:val="0"/>
    </w:pPr>
  </w:p>
</w:ftr>
</file>

<file path=word/footer2.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600"/>
      <w:gridCol w:w="3600"/>
      <w:gridCol w:w="3600"/>
    </w:tblGrid>
    <w:tr w:rsidR="7841208A" w:rsidTr="7841208A" w14:paraId="352BB3D4">
      <w:trPr>
        <w:trHeight w:val="300"/>
      </w:trPr>
      <w:tc>
        <w:tcPr>
          <w:tcW w:w="3600" w:type="dxa"/>
          <w:tcMar/>
        </w:tcPr>
        <w:p w:rsidR="7841208A" w:rsidP="7841208A" w:rsidRDefault="7841208A" w14:paraId="030A6B08" w14:textId="4BD6BEFC">
          <w:pPr>
            <w:pStyle w:val="Encabezado"/>
            <w:numPr>
              <w:ilvl w:val="0"/>
              <w:numId w:val="0"/>
            </w:numPr>
            <w:bidi w:val="0"/>
            <w:ind w:left="-115"/>
            <w:jc w:val="left"/>
          </w:pPr>
        </w:p>
      </w:tc>
      <w:tc>
        <w:tcPr>
          <w:tcW w:w="3600" w:type="dxa"/>
          <w:tcMar/>
        </w:tcPr>
        <w:p w:rsidR="7841208A" w:rsidP="7841208A" w:rsidRDefault="7841208A" w14:paraId="38CABD16" w14:textId="4FAA601E">
          <w:pPr>
            <w:pStyle w:val="Encabezado"/>
            <w:numPr>
              <w:ilvl w:val="0"/>
              <w:numId w:val="0"/>
            </w:numPr>
            <w:bidi w:val="0"/>
            <w:jc w:val="center"/>
          </w:pPr>
        </w:p>
      </w:tc>
      <w:tc>
        <w:tcPr>
          <w:tcW w:w="3600" w:type="dxa"/>
          <w:tcMar/>
        </w:tcPr>
        <w:p w:rsidR="7841208A" w:rsidP="7841208A" w:rsidRDefault="7841208A" w14:paraId="09B81369" w14:textId="42BC1D73">
          <w:pPr>
            <w:pStyle w:val="Encabezado"/>
            <w:numPr>
              <w:ilvl w:val="0"/>
              <w:numId w:val="0"/>
            </w:numPr>
            <w:bidi w:val="0"/>
            <w:ind w:right="-115"/>
            <w:jc w:val="right"/>
          </w:pPr>
        </w:p>
      </w:tc>
    </w:tr>
  </w:tbl>
  <w:p w:rsidR="7841208A" w:rsidP="7841208A" w:rsidRDefault="7841208A" w14:paraId="02A6F76F" w14:textId="43859E6D">
    <w:pPr>
      <w:pStyle w:val="Piedepgina"/>
      <w:numPr>
        <w:ilvl w:val="0"/>
        <w:numId w:val="0"/>
      </w:numP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D06E3" w:rsidP="000D0955" w:rsidRDefault="00BD06E3" w14:paraId="6FD6AFC9" w14:textId="77777777">
      <w:pPr>
        <w:spacing w:after="0" w:line="240" w:lineRule="auto"/>
      </w:pPr>
      <w:r>
        <w:separator/>
      </w:r>
    </w:p>
  </w:footnote>
  <w:footnote w:type="continuationSeparator" w:id="0">
    <w:p w:rsidR="00BD06E3" w:rsidP="000D0955" w:rsidRDefault="00BD06E3" w14:paraId="3BC3986E" w14:textId="77777777">
      <w:pPr>
        <w:spacing w:after="0" w:line="240" w:lineRule="auto"/>
      </w:pPr>
      <w:r>
        <w:continuationSeparator/>
      </w:r>
    </w:p>
  </w:footnote>
  <w:footnote w:type="continuationNotice" w:id="1">
    <w:p w:rsidR="00BD06E3" w:rsidRDefault="00BD06E3" w14:paraId="08B5003F" w14:textId="77777777">
      <w:pPr>
        <w:spacing w:after="0" w:line="240" w:lineRule="auto"/>
      </w:pPr>
    </w:p>
  </w:footnote>
  <w:footnote w:id="20017">
    <w:p w:rsidR="343C4667" w:rsidP="343C4667" w:rsidRDefault="343C4667" w14:paraId="624CC56A" w14:textId="02798281">
      <w:pPr>
        <w:pStyle w:val="FootnoteText"/>
        <w:bidi w:val="0"/>
        <w:rPr>
          <w:i w:val="1"/>
          <w:iCs w:val="1"/>
          <w:lang w:val="es-ES"/>
        </w:rPr>
      </w:pPr>
      <w:r w:rsidRPr="343C4667">
        <w:rPr>
          <w:rStyle w:val="FootnoteReference"/>
          <w:lang w:val="es-ES"/>
        </w:rPr>
        <w:footnoteRef/>
      </w:r>
      <w:r w:rsidRPr="343C4667" w:rsidR="343C4667">
        <w:rPr>
          <w:lang w:val="es-ES"/>
        </w:rPr>
        <w:t xml:space="preserve"> En caso de no poder visualizar mediante el </w:t>
      </w:r>
      <w:r w:rsidRPr="343C4667" w:rsidR="343C4667">
        <w:rPr>
          <w:lang w:val="es-ES"/>
        </w:rPr>
        <w:t>link</w:t>
      </w:r>
      <w:r w:rsidRPr="343C4667" w:rsidR="343C4667">
        <w:rPr>
          <w:lang w:val="es-ES"/>
        </w:rPr>
        <w:t xml:space="preserve"> anterior, ingresar a la siguiente </w:t>
      </w:r>
      <w:hyperlink r:id="Rbce3446f9b6049b0">
        <w:r w:rsidRPr="343C4667" w:rsidR="343C4667">
          <w:rPr>
            <w:rStyle w:val="Hipervnculo"/>
            <w:lang w:val="es-ES"/>
          </w:rPr>
          <w:t>carpeta</w:t>
        </w:r>
      </w:hyperlink>
      <w:r w:rsidRPr="343C4667" w:rsidR="343C4667">
        <w:rPr>
          <w:lang w:val="es-ES"/>
        </w:rPr>
        <w:t xml:space="preserve"> e ingresar al archivo Organigrama Actual.</w:t>
      </w:r>
    </w:p>
  </w:footnote>
  <w:footnote w:id="9590">
    <w:p w:rsidR="343C4667" w:rsidP="343C4667" w:rsidRDefault="343C4667" w14:paraId="4F5C7AD1" w14:textId="37B00650">
      <w:pPr>
        <w:pStyle w:val="FootnoteText"/>
        <w:bidi w:val="0"/>
      </w:pPr>
      <w:r w:rsidRPr="343C4667">
        <w:rPr>
          <w:rStyle w:val="FootnoteReference"/>
        </w:rPr>
        <w:footnoteRef/>
      </w:r>
      <w:r w:rsidR="343C4667">
        <w:rPr/>
        <w:t xml:space="preserve"> Mismo tema que con el punto anterior. Ver </w:t>
      </w:r>
      <w:hyperlink r:id="R21a4c2675f1242c6">
        <w:r w:rsidRPr="343C4667" w:rsidR="343C4667">
          <w:rPr>
            <w:rStyle w:val="Hipervnculo"/>
          </w:rPr>
          <w:t>carpeta</w:t>
        </w:r>
      </w:hyperlink>
      <w:r w:rsidR="343C4667">
        <w:rPr/>
        <w:t xml:space="preserve"> y organigrama propuesto.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A6F20" w:rsidP="00D10F8B" w:rsidRDefault="006A6F20" w14:paraId="260BD0AD" w14:textId="418E7098">
    <w:pPr>
      <w:pStyle w:val="Encabezado"/>
      <w:tabs>
        <w:tab w:val="clear" w:pos="4680"/>
        <w:tab w:val="clear" w:pos="9360"/>
        <w:tab w:val="left" w:pos="1736"/>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108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0" w:type="dxa"/>
      </w:tblCellMar>
      <w:tblLook w:val="04A0" w:firstRow="1" w:lastRow="0" w:firstColumn="1" w:lastColumn="0" w:noHBand="0" w:noVBand="1"/>
    </w:tblPr>
    <w:tblGrid>
      <w:gridCol w:w="5400"/>
      <w:gridCol w:w="5400"/>
    </w:tblGrid>
    <w:tr w:rsidR="00CD78C2" w:rsidTr="00516B74" w14:paraId="7C08DEF0" w14:textId="77777777">
      <w:trPr>
        <w:trHeight w:val="288"/>
      </w:trPr>
      <w:tc>
        <w:tcPr>
          <w:tcW w:w="5400" w:type="dxa"/>
        </w:tcPr>
        <w:p w:rsidRPr="00703292" w:rsidR="00CD78C2" w:rsidP="00CD78C2" w:rsidRDefault="00CD78C2" w14:paraId="65B7FFE6" w14:textId="74DA565C">
          <w:pPr>
            <w:pStyle w:val="Number"/>
          </w:pPr>
          <w:r>
            <w:fldChar w:fldCharType="begin"/>
          </w:r>
          <w:r>
            <w:instrText xml:space="preserve"> PAGE   \# "00" </w:instrText>
          </w:r>
          <w:r w:rsidR="00E8726E">
            <w:instrText>\r</w:instrText>
          </w:r>
          <w:r>
            <w:instrText xml:space="preserve"> \* MERGEFORMAT </w:instrText>
          </w:r>
          <w:r>
            <w:fldChar w:fldCharType="separate"/>
          </w:r>
          <w:r>
            <w:rPr>
              <w:noProof/>
            </w:rPr>
            <w:t>1</w:t>
          </w:r>
          <w:r>
            <w:rPr>
              <w:noProof/>
            </w:rPr>
            <w:fldChar w:fldCharType="end"/>
          </w:r>
        </w:p>
      </w:tc>
      <w:tc>
        <w:tcPr>
          <w:tcW w:w="5400" w:type="dxa"/>
        </w:tcPr>
        <w:p w:rsidRPr="00703292" w:rsidR="00CD78C2" w:rsidP="00CD78C2" w:rsidRDefault="00CD78C2" w14:paraId="5EE115A9" w14:textId="77777777">
          <w:pPr>
            <w:pStyle w:val="DocumentTitle"/>
          </w:pPr>
          <w:r w:rsidRPr="00703292">
            <w:t>Trey research</w:t>
          </w:r>
        </w:p>
      </w:tc>
    </w:tr>
  </w:tbl>
  <w:p w:rsidR="00CD78C2" w:rsidP="00D10F8B" w:rsidRDefault="00CD78C2" w14:paraId="1175D6AF" w14:textId="77777777">
    <w:pPr>
      <w:pStyle w:val="Encabezado"/>
      <w:tabs>
        <w:tab w:val="clear" w:pos="4680"/>
        <w:tab w:val="clear" w:pos="9360"/>
        <w:tab w:val="left" w:pos="1736"/>
      </w:tabs>
    </w:pPr>
  </w:p>
</w:hdr>
</file>

<file path=word/intelligence2.xml><?xml version="1.0" encoding="utf-8"?>
<int2:intelligence xmlns:int2="http://schemas.microsoft.com/office/intelligence/2020/intelligence">
  <int2:observations>
    <int2:textHash int2:hashCode="xcytE3t49bYiI8" int2:id="WCkdECPt">
      <int2:state int2:type="spell"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3">
    <w:nsid w:val="2d2cb5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8f64e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69abf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895F29"/>
    <w:multiLevelType w:val="multilevel"/>
    <w:tmpl w:val="EEB6442A"/>
    <w:styleLink w:val="CurrentList1"/>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A8E5ED3"/>
    <w:multiLevelType w:val="multilevel"/>
    <w:tmpl w:val="F93E6B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1FA53373"/>
    <w:multiLevelType w:val="hybridMultilevel"/>
    <w:tmpl w:val="E48E9DA8"/>
    <w:lvl w:ilvl="0" w:tplc="C5DC168C">
      <w:start w:val="1"/>
      <w:numFmt w:val="decimal"/>
      <w:pStyle w:val="Prrafodelista"/>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5636C9"/>
    <w:multiLevelType w:val="multilevel"/>
    <w:tmpl w:val="0EC4D2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30806387"/>
    <w:multiLevelType w:val="multilevel"/>
    <w:tmpl w:val="20B04C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3B584F03"/>
    <w:multiLevelType w:val="multilevel"/>
    <w:tmpl w:val="E4B69E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3E6D252D"/>
    <w:multiLevelType w:val="multilevel"/>
    <w:tmpl w:val="F17CDA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517F4297"/>
    <w:multiLevelType w:val="multilevel"/>
    <w:tmpl w:val="C450D8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58B135D8"/>
    <w:multiLevelType w:val="hybridMultilevel"/>
    <w:tmpl w:val="C44C2778"/>
    <w:lvl w:ilvl="0" w:tplc="70FE2B86">
      <w:start w:val="1"/>
      <w:numFmt w:val="bullet"/>
      <w:pStyle w:val="ListParagraph2"/>
      <w:lvlText w:val=""/>
      <w:lvlJc w:val="left"/>
      <w:pPr>
        <w:ind w:left="216" w:hanging="216"/>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6C067117"/>
    <w:multiLevelType w:val="multilevel"/>
    <w:tmpl w:val="E48E9DA8"/>
    <w:styleLink w:val="CurrentList2"/>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D8E31DE"/>
    <w:multiLevelType w:val="hybridMultilevel"/>
    <w:tmpl w:val="881C2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4">
    <w:abstractNumId w:val="13"/>
  </w:num>
  <w:num w:numId="13">
    <w:abstractNumId w:val="12"/>
  </w:num>
  <w:num w:numId="12">
    <w:abstractNumId w:val="11"/>
  </w:num>
  <w:num w:numId="1" w16cid:durableId="1072506522">
    <w:abstractNumId w:val="1"/>
  </w:num>
  <w:num w:numId="2" w16cid:durableId="461967281">
    <w:abstractNumId w:val="3"/>
  </w:num>
  <w:num w:numId="3" w16cid:durableId="1638027608">
    <w:abstractNumId w:val="5"/>
  </w:num>
  <w:num w:numId="4" w16cid:durableId="2782307">
    <w:abstractNumId w:val="7"/>
  </w:num>
  <w:num w:numId="5" w16cid:durableId="1031877159">
    <w:abstractNumId w:val="4"/>
  </w:num>
  <w:num w:numId="6" w16cid:durableId="2088721837">
    <w:abstractNumId w:val="6"/>
  </w:num>
  <w:num w:numId="7" w16cid:durableId="305161060">
    <w:abstractNumId w:val="10"/>
  </w:num>
  <w:num w:numId="8" w16cid:durableId="1541866469">
    <w:abstractNumId w:val="2"/>
  </w:num>
  <w:num w:numId="9" w16cid:durableId="1645085085">
    <w:abstractNumId w:val="0"/>
  </w:num>
  <w:num w:numId="10" w16cid:durableId="1092430532">
    <w:abstractNumId w:val="9"/>
  </w:num>
  <w:num w:numId="11" w16cid:durableId="20325607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dirty"/>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trackRevisions w:val="false"/>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29EFB3"/>
    <w:rsid w:val="00072148"/>
    <w:rsid w:val="000B181C"/>
    <w:rsid w:val="000C41EA"/>
    <w:rsid w:val="000D0955"/>
    <w:rsid w:val="00164839"/>
    <w:rsid w:val="00183D0A"/>
    <w:rsid w:val="001B0E5A"/>
    <w:rsid w:val="002A0D96"/>
    <w:rsid w:val="002A5F03"/>
    <w:rsid w:val="00350494"/>
    <w:rsid w:val="00373CBE"/>
    <w:rsid w:val="0039149C"/>
    <w:rsid w:val="003C1DA1"/>
    <w:rsid w:val="003C7946"/>
    <w:rsid w:val="003F65AD"/>
    <w:rsid w:val="00414C63"/>
    <w:rsid w:val="00433890"/>
    <w:rsid w:val="00473340"/>
    <w:rsid w:val="004C61D2"/>
    <w:rsid w:val="004E2ADC"/>
    <w:rsid w:val="004E3FAB"/>
    <w:rsid w:val="004E48F5"/>
    <w:rsid w:val="0052707E"/>
    <w:rsid w:val="0056540E"/>
    <w:rsid w:val="005A234B"/>
    <w:rsid w:val="005A70C7"/>
    <w:rsid w:val="005D66A7"/>
    <w:rsid w:val="005E7B6A"/>
    <w:rsid w:val="006217D3"/>
    <w:rsid w:val="00663B25"/>
    <w:rsid w:val="006A16B5"/>
    <w:rsid w:val="006A6F20"/>
    <w:rsid w:val="006C6E5F"/>
    <w:rsid w:val="00703292"/>
    <w:rsid w:val="00762BBC"/>
    <w:rsid w:val="007D074C"/>
    <w:rsid w:val="007F0A63"/>
    <w:rsid w:val="008002DC"/>
    <w:rsid w:val="00870AC7"/>
    <w:rsid w:val="00876A95"/>
    <w:rsid w:val="00940EAF"/>
    <w:rsid w:val="009A5E52"/>
    <w:rsid w:val="009D54D3"/>
    <w:rsid w:val="009E09B0"/>
    <w:rsid w:val="00A0386F"/>
    <w:rsid w:val="00A4B8F3"/>
    <w:rsid w:val="00A94738"/>
    <w:rsid w:val="00A976CE"/>
    <w:rsid w:val="00AA257B"/>
    <w:rsid w:val="00B03DF2"/>
    <w:rsid w:val="00B5606B"/>
    <w:rsid w:val="00B7245B"/>
    <w:rsid w:val="00BC73C8"/>
    <w:rsid w:val="00BD06E3"/>
    <w:rsid w:val="00C72496"/>
    <w:rsid w:val="00CC06D0"/>
    <w:rsid w:val="00CD78C2"/>
    <w:rsid w:val="00CE1E78"/>
    <w:rsid w:val="00D10F8B"/>
    <w:rsid w:val="00D1144C"/>
    <w:rsid w:val="00D27C2B"/>
    <w:rsid w:val="00D434E3"/>
    <w:rsid w:val="00DA7FD5"/>
    <w:rsid w:val="00DB4290"/>
    <w:rsid w:val="00E13B8D"/>
    <w:rsid w:val="00E3030A"/>
    <w:rsid w:val="00E676AF"/>
    <w:rsid w:val="00E85DBB"/>
    <w:rsid w:val="00E8726E"/>
    <w:rsid w:val="00EC537E"/>
    <w:rsid w:val="00F00D8F"/>
    <w:rsid w:val="00FC7F4E"/>
    <w:rsid w:val="01DCA5F0"/>
    <w:rsid w:val="024FBD0E"/>
    <w:rsid w:val="03D4D739"/>
    <w:rsid w:val="0471B23C"/>
    <w:rsid w:val="0507C705"/>
    <w:rsid w:val="06802446"/>
    <w:rsid w:val="06D0A71D"/>
    <w:rsid w:val="07385028"/>
    <w:rsid w:val="07521957"/>
    <w:rsid w:val="08056CB8"/>
    <w:rsid w:val="081083C3"/>
    <w:rsid w:val="085725C3"/>
    <w:rsid w:val="086FE35A"/>
    <w:rsid w:val="08F4E3B6"/>
    <w:rsid w:val="0931F35B"/>
    <w:rsid w:val="093A2DD2"/>
    <w:rsid w:val="094FB4A6"/>
    <w:rsid w:val="094FB4A6"/>
    <w:rsid w:val="0956AB73"/>
    <w:rsid w:val="0AC4BD39"/>
    <w:rsid w:val="0B1EAF70"/>
    <w:rsid w:val="0C5B23D1"/>
    <w:rsid w:val="0CB8EE66"/>
    <w:rsid w:val="0CE80027"/>
    <w:rsid w:val="0D619A2C"/>
    <w:rsid w:val="0D733693"/>
    <w:rsid w:val="0D98355D"/>
    <w:rsid w:val="0DCC8480"/>
    <w:rsid w:val="0E41A560"/>
    <w:rsid w:val="0EAB8540"/>
    <w:rsid w:val="0F3F9937"/>
    <w:rsid w:val="10B6A897"/>
    <w:rsid w:val="11552322"/>
    <w:rsid w:val="11E6C3F2"/>
    <w:rsid w:val="129381BE"/>
    <w:rsid w:val="12B64AB6"/>
    <w:rsid w:val="131E4294"/>
    <w:rsid w:val="13865CEB"/>
    <w:rsid w:val="14836931"/>
    <w:rsid w:val="151627CF"/>
    <w:rsid w:val="151C5B30"/>
    <w:rsid w:val="1616E30D"/>
    <w:rsid w:val="167039D5"/>
    <w:rsid w:val="16846493"/>
    <w:rsid w:val="16873DE4"/>
    <w:rsid w:val="16A7F9EA"/>
    <w:rsid w:val="16E7F112"/>
    <w:rsid w:val="17F682BA"/>
    <w:rsid w:val="186A5E04"/>
    <w:rsid w:val="19BDE745"/>
    <w:rsid w:val="1A341696"/>
    <w:rsid w:val="1A6F6B91"/>
    <w:rsid w:val="1AFEE8F8"/>
    <w:rsid w:val="1CF4C343"/>
    <w:rsid w:val="1D0C28E9"/>
    <w:rsid w:val="1D3E9E61"/>
    <w:rsid w:val="1D45B3BD"/>
    <w:rsid w:val="1D4B9915"/>
    <w:rsid w:val="1EFCA9D1"/>
    <w:rsid w:val="1EFEEC4D"/>
    <w:rsid w:val="1F4F93DF"/>
    <w:rsid w:val="205F4C68"/>
    <w:rsid w:val="206BA42E"/>
    <w:rsid w:val="20B22DCB"/>
    <w:rsid w:val="219493A6"/>
    <w:rsid w:val="21C55399"/>
    <w:rsid w:val="239FB851"/>
    <w:rsid w:val="2593C810"/>
    <w:rsid w:val="26F6D314"/>
    <w:rsid w:val="28078164"/>
    <w:rsid w:val="28F7C0BC"/>
    <w:rsid w:val="2A559120"/>
    <w:rsid w:val="2A7037D0"/>
    <w:rsid w:val="2AAC3630"/>
    <w:rsid w:val="2AB2771C"/>
    <w:rsid w:val="2ACD1766"/>
    <w:rsid w:val="2B0DD3D2"/>
    <w:rsid w:val="2B25F546"/>
    <w:rsid w:val="2B8586FB"/>
    <w:rsid w:val="2B9FA6FE"/>
    <w:rsid w:val="2BF52000"/>
    <w:rsid w:val="2C6D775F"/>
    <w:rsid w:val="2CB68491"/>
    <w:rsid w:val="2D6E69FD"/>
    <w:rsid w:val="2DAA540E"/>
    <w:rsid w:val="2DD70BDA"/>
    <w:rsid w:val="2DD775F3"/>
    <w:rsid w:val="2E17D141"/>
    <w:rsid w:val="2E4DFAA1"/>
    <w:rsid w:val="2E98B8D6"/>
    <w:rsid w:val="2EADE846"/>
    <w:rsid w:val="30628E95"/>
    <w:rsid w:val="307E9B5A"/>
    <w:rsid w:val="30CC4D26"/>
    <w:rsid w:val="32219F2C"/>
    <w:rsid w:val="32C92102"/>
    <w:rsid w:val="32E9D6C2"/>
    <w:rsid w:val="32F4B17A"/>
    <w:rsid w:val="33DB810B"/>
    <w:rsid w:val="343C4667"/>
    <w:rsid w:val="35634ACA"/>
    <w:rsid w:val="35EBE6A8"/>
    <w:rsid w:val="3653BAC4"/>
    <w:rsid w:val="36E1979B"/>
    <w:rsid w:val="3722F3D2"/>
    <w:rsid w:val="377E8CE3"/>
    <w:rsid w:val="37C79CE4"/>
    <w:rsid w:val="3921E006"/>
    <w:rsid w:val="3931F35C"/>
    <w:rsid w:val="396280D2"/>
    <w:rsid w:val="39A1E7E0"/>
    <w:rsid w:val="39B66EBB"/>
    <w:rsid w:val="3A51BE5C"/>
    <w:rsid w:val="3B4F565B"/>
    <w:rsid w:val="3BD36F3D"/>
    <w:rsid w:val="3C6D1BFC"/>
    <w:rsid w:val="3CCF62DF"/>
    <w:rsid w:val="3CEEA814"/>
    <w:rsid w:val="3CF95BFD"/>
    <w:rsid w:val="3D2C852C"/>
    <w:rsid w:val="3DF62336"/>
    <w:rsid w:val="3E074DA5"/>
    <w:rsid w:val="3E616490"/>
    <w:rsid w:val="3E9C4F3B"/>
    <w:rsid w:val="3EA57EFD"/>
    <w:rsid w:val="3F1C3650"/>
    <w:rsid w:val="3F29EFB3"/>
    <w:rsid w:val="3F3DC9AB"/>
    <w:rsid w:val="3F4E8DC5"/>
    <w:rsid w:val="3FD8626C"/>
    <w:rsid w:val="3FDE68D9"/>
    <w:rsid w:val="407119F8"/>
    <w:rsid w:val="42BFEF0F"/>
    <w:rsid w:val="43D79D74"/>
    <w:rsid w:val="44292673"/>
    <w:rsid w:val="44EB9C2C"/>
    <w:rsid w:val="46D54E22"/>
    <w:rsid w:val="471DBC11"/>
    <w:rsid w:val="4731F3C5"/>
    <w:rsid w:val="483E98F4"/>
    <w:rsid w:val="489EFD93"/>
    <w:rsid w:val="48C021A8"/>
    <w:rsid w:val="49745652"/>
    <w:rsid w:val="4992EA11"/>
    <w:rsid w:val="4B211566"/>
    <w:rsid w:val="4BF053D9"/>
    <w:rsid w:val="4C14FB41"/>
    <w:rsid w:val="4DBFBACC"/>
    <w:rsid w:val="4F2DE2A5"/>
    <w:rsid w:val="4F72B868"/>
    <w:rsid w:val="4FB6B792"/>
    <w:rsid w:val="502089D0"/>
    <w:rsid w:val="50285375"/>
    <w:rsid w:val="502C710F"/>
    <w:rsid w:val="503D75AF"/>
    <w:rsid w:val="50687E5D"/>
    <w:rsid w:val="517D5C0D"/>
    <w:rsid w:val="51A77F32"/>
    <w:rsid w:val="51F614E9"/>
    <w:rsid w:val="52583B08"/>
    <w:rsid w:val="533C1B2E"/>
    <w:rsid w:val="536D3A6B"/>
    <w:rsid w:val="53AEA3BC"/>
    <w:rsid w:val="542853CD"/>
    <w:rsid w:val="54288FC5"/>
    <w:rsid w:val="54CB96E7"/>
    <w:rsid w:val="5577C978"/>
    <w:rsid w:val="563A6A0B"/>
    <w:rsid w:val="57700EBF"/>
    <w:rsid w:val="581004A3"/>
    <w:rsid w:val="58245EFF"/>
    <w:rsid w:val="582BFB2D"/>
    <w:rsid w:val="585DAB6E"/>
    <w:rsid w:val="588FB3DB"/>
    <w:rsid w:val="58CE4525"/>
    <w:rsid w:val="59D4C1CB"/>
    <w:rsid w:val="5A29AAC7"/>
    <w:rsid w:val="5AA7B526"/>
    <w:rsid w:val="5AB2BFD2"/>
    <w:rsid w:val="5C6A554D"/>
    <w:rsid w:val="5C9DDE9A"/>
    <w:rsid w:val="5D8A08A5"/>
    <w:rsid w:val="5E535C3C"/>
    <w:rsid w:val="5EA6FA32"/>
    <w:rsid w:val="603A13FF"/>
    <w:rsid w:val="61C5FB2F"/>
    <w:rsid w:val="62AF2B45"/>
    <w:rsid w:val="62CACB03"/>
    <w:rsid w:val="62CCEFF9"/>
    <w:rsid w:val="62FA7D07"/>
    <w:rsid w:val="6328312D"/>
    <w:rsid w:val="638C4A93"/>
    <w:rsid w:val="6420ACA4"/>
    <w:rsid w:val="64D77FB2"/>
    <w:rsid w:val="667818BF"/>
    <w:rsid w:val="67838D3B"/>
    <w:rsid w:val="67990B01"/>
    <w:rsid w:val="6814BCED"/>
    <w:rsid w:val="689477A4"/>
    <w:rsid w:val="68EAEBA2"/>
    <w:rsid w:val="693B5535"/>
    <w:rsid w:val="6A27E5D9"/>
    <w:rsid w:val="6A9834E4"/>
    <w:rsid w:val="6B22D257"/>
    <w:rsid w:val="6C2FA142"/>
    <w:rsid w:val="6CC55B64"/>
    <w:rsid w:val="6D6C4B73"/>
    <w:rsid w:val="6D928486"/>
    <w:rsid w:val="6DEA4386"/>
    <w:rsid w:val="6E026AD2"/>
    <w:rsid w:val="6E1A088A"/>
    <w:rsid w:val="6F00842D"/>
    <w:rsid w:val="6F050E86"/>
    <w:rsid w:val="6FFBE47E"/>
    <w:rsid w:val="70E3D895"/>
    <w:rsid w:val="72721E0E"/>
    <w:rsid w:val="735470DA"/>
    <w:rsid w:val="735BF0E9"/>
    <w:rsid w:val="7435818C"/>
    <w:rsid w:val="7534FFFF"/>
    <w:rsid w:val="7534FFFF"/>
    <w:rsid w:val="7600B6C3"/>
    <w:rsid w:val="76284DC7"/>
    <w:rsid w:val="767A7722"/>
    <w:rsid w:val="767F1A10"/>
    <w:rsid w:val="77FD55F8"/>
    <w:rsid w:val="7804BD57"/>
    <w:rsid w:val="783C8507"/>
    <w:rsid w:val="7841208A"/>
    <w:rsid w:val="7898D856"/>
    <w:rsid w:val="78B544BB"/>
    <w:rsid w:val="79688EA9"/>
    <w:rsid w:val="79920C65"/>
    <w:rsid w:val="799DDB21"/>
    <w:rsid w:val="7A7EE426"/>
    <w:rsid w:val="7AA81740"/>
    <w:rsid w:val="7BB42CA5"/>
    <w:rsid w:val="7C46FB9C"/>
    <w:rsid w:val="7C9CAA66"/>
    <w:rsid w:val="7D0517E6"/>
    <w:rsid w:val="7D437455"/>
    <w:rsid w:val="7E22E704"/>
    <w:rsid w:val="7E45C391"/>
    <w:rsid w:val="7E6B9F7F"/>
    <w:rsid w:val="7E75AC8E"/>
    <w:rsid w:val="7F899FD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F144D5"/>
  <w15:chartTrackingRefBased/>
  <w15:docId w15:val="{B90EA506-E764-4104-BAB3-7B89A5111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qFormat="1"/>
    <w:lsdException w:name="Emphasis" w:uiPriority="20"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qFormat="1"/>
    <w:lsdException w:name="Intense Emphasis" w:uiPriority="21" w:qFormat="1"/>
    <w:lsdException w:name="Subtle Reference" w:uiPriority="31" w:semiHidden="1" w:qFormat="1"/>
    <w:lsdException w:name="Intense Reference" w:uiPriority="32" w:qFormat="1"/>
    <w:lsdException w:name="Book Title" w:uiPriority="33" w:semiHidden="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unhideWhenUsed="1"/>
    <w:lsdException w:name="Smart Link" w:semiHidden="1" w:unhideWhenUsed="1"/>
  </w:latentStyles>
  <w:style w:type="paragraph" w:styleId="Normal" w:default="1">
    <w:name w:val="Normal"/>
    <w:qFormat/>
    <w:rsid w:val="00DA7FD5"/>
  </w:style>
  <w:style w:type="paragraph" w:styleId="Ttulo1">
    <w:name w:val="heading 1"/>
    <w:basedOn w:val="Normal"/>
    <w:next w:val="Normal"/>
    <w:link w:val="Ttulo1Car"/>
    <w:uiPriority w:val="9"/>
    <w:qFormat/>
    <w:rsid w:val="007F0A63"/>
    <w:pPr>
      <w:keepNext/>
      <w:keepLines/>
      <w:spacing w:after="500" w:line="192" w:lineRule="auto"/>
      <w:outlineLvl w:val="0"/>
    </w:pPr>
    <w:rPr>
      <w:rFonts w:asciiTheme="majorHAnsi" w:hAnsiTheme="majorHAnsi" w:eastAsiaTheme="majorEastAsia" w:cstheme="majorBidi"/>
      <w:color w:val="000000" w:themeColor="text1"/>
      <w:sz w:val="144"/>
      <w:szCs w:val="40"/>
    </w:rPr>
  </w:style>
  <w:style w:type="paragraph" w:styleId="Ttulo2">
    <w:name w:val="heading 2"/>
    <w:basedOn w:val="Normal"/>
    <w:next w:val="Normal"/>
    <w:link w:val="Ttulo2Car"/>
    <w:uiPriority w:val="9"/>
    <w:qFormat/>
    <w:rsid w:val="00E8726E"/>
    <w:pPr>
      <w:keepNext/>
      <w:keepLines/>
      <w:spacing w:after="80"/>
      <w:outlineLvl w:val="1"/>
    </w:pPr>
    <w:rPr>
      <w:rFonts w:asciiTheme="majorHAnsi" w:hAnsiTheme="majorHAnsi" w:eastAsiaTheme="majorEastAsia" w:cstheme="majorBidi"/>
      <w:color w:val="000000" w:themeColor="text1"/>
      <w:sz w:val="44"/>
      <w:szCs w:val="32"/>
    </w:rPr>
  </w:style>
  <w:style w:type="paragraph" w:styleId="Ttulo3">
    <w:name w:val="heading 3"/>
    <w:basedOn w:val="Normal"/>
    <w:next w:val="Normal"/>
    <w:link w:val="Ttulo3Car"/>
    <w:uiPriority w:val="9"/>
    <w:semiHidden/>
    <w:qFormat/>
    <w:pPr>
      <w:keepNext/>
      <w:keepLines/>
      <w:spacing w:before="160" w:after="80"/>
      <w:outlineLvl w:val="2"/>
    </w:pPr>
    <w:rPr>
      <w:rFonts w:eastAsiaTheme="majorEastAsia" w:cstheme="majorBidi"/>
      <w:color w:val="D26D00" w:themeColor="accent1" w:themeShade="BF"/>
      <w:sz w:val="28"/>
      <w:szCs w:val="28"/>
    </w:rPr>
  </w:style>
  <w:style w:type="paragraph" w:styleId="Ttulo4">
    <w:name w:val="heading 4"/>
    <w:basedOn w:val="Normal"/>
    <w:next w:val="Normal"/>
    <w:link w:val="Ttulo4Car"/>
    <w:uiPriority w:val="9"/>
    <w:semiHidden/>
    <w:qFormat/>
    <w:pPr>
      <w:keepNext/>
      <w:keepLines/>
      <w:spacing w:before="80" w:after="40"/>
      <w:outlineLvl w:val="3"/>
    </w:pPr>
    <w:rPr>
      <w:rFonts w:eastAsiaTheme="majorEastAsia" w:cstheme="majorBidi"/>
      <w:i/>
      <w:iCs/>
      <w:color w:val="D26D00" w:themeColor="accent1" w:themeShade="BF"/>
    </w:rPr>
  </w:style>
  <w:style w:type="paragraph" w:styleId="Ttulo5">
    <w:name w:val="heading 5"/>
    <w:basedOn w:val="Normal"/>
    <w:next w:val="Normal"/>
    <w:link w:val="Ttulo5Car"/>
    <w:uiPriority w:val="9"/>
    <w:semiHidden/>
    <w:qFormat/>
    <w:pPr>
      <w:keepNext/>
      <w:keepLines/>
      <w:spacing w:before="80" w:after="40"/>
      <w:outlineLvl w:val="4"/>
    </w:pPr>
    <w:rPr>
      <w:rFonts w:eastAsiaTheme="majorEastAsia" w:cstheme="majorBidi"/>
      <w:color w:val="D26D00" w:themeColor="accent1" w:themeShade="BF"/>
    </w:rPr>
  </w:style>
  <w:style w:type="paragraph" w:styleId="Ttulo6">
    <w:name w:val="heading 6"/>
    <w:basedOn w:val="Normal"/>
    <w:next w:val="Normal"/>
    <w:link w:val="Ttulo6Car"/>
    <w:uiPriority w:val="9"/>
    <w:semiHidden/>
    <w:qFormat/>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qFormat/>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qFormat/>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qFormat/>
    <w:pPr>
      <w:keepNext/>
      <w:keepLines/>
      <w:spacing w:after="0"/>
      <w:outlineLvl w:val="8"/>
    </w:pPr>
    <w:rPr>
      <w:rFonts w:eastAsiaTheme="majorEastAsia" w:cstheme="majorBidi"/>
      <w:color w:val="272727" w:themeColor="text1" w:themeTint="D8"/>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uiPriority w:val="9"/>
    <w:rsid w:val="007F0A63"/>
    <w:rPr>
      <w:rFonts w:asciiTheme="majorHAnsi" w:hAnsiTheme="majorHAnsi" w:eastAsiaTheme="majorEastAsia" w:cstheme="majorBidi"/>
      <w:color w:val="000000" w:themeColor="text1"/>
      <w:sz w:val="144"/>
      <w:szCs w:val="40"/>
    </w:rPr>
  </w:style>
  <w:style w:type="character" w:styleId="Ttulo2Car" w:customStyle="1">
    <w:name w:val="Título 2 Car"/>
    <w:basedOn w:val="Fuentedeprrafopredeter"/>
    <w:link w:val="Ttulo2"/>
    <w:uiPriority w:val="9"/>
    <w:rsid w:val="00E8726E"/>
    <w:rPr>
      <w:rFonts w:asciiTheme="majorHAnsi" w:hAnsiTheme="majorHAnsi" w:eastAsiaTheme="majorEastAsia" w:cstheme="majorBidi"/>
      <w:color w:val="000000" w:themeColor="text1"/>
      <w:sz w:val="44"/>
      <w:szCs w:val="32"/>
    </w:rPr>
  </w:style>
  <w:style w:type="character" w:styleId="Ttulo3Car" w:customStyle="1">
    <w:name w:val="Título 3 Car"/>
    <w:basedOn w:val="Fuentedeprrafopredeter"/>
    <w:link w:val="Ttulo3"/>
    <w:uiPriority w:val="9"/>
    <w:semiHidden/>
    <w:rsid w:val="00E8726E"/>
    <w:rPr>
      <w:rFonts w:eastAsiaTheme="majorEastAsia" w:cstheme="majorBidi"/>
      <w:color w:val="D26D00" w:themeColor="accent1" w:themeShade="BF"/>
      <w:sz w:val="28"/>
      <w:szCs w:val="28"/>
    </w:rPr>
  </w:style>
  <w:style w:type="character" w:styleId="Ttulo4Car" w:customStyle="1">
    <w:name w:val="Título 4 Car"/>
    <w:basedOn w:val="Fuentedeprrafopredeter"/>
    <w:link w:val="Ttulo4"/>
    <w:uiPriority w:val="9"/>
    <w:semiHidden/>
    <w:rsid w:val="00E8726E"/>
    <w:rPr>
      <w:rFonts w:eastAsiaTheme="majorEastAsia" w:cstheme="majorBidi"/>
      <w:i/>
      <w:iCs/>
      <w:color w:val="D26D00" w:themeColor="accent1" w:themeShade="BF"/>
    </w:rPr>
  </w:style>
  <w:style w:type="character" w:styleId="Ttulo5Car" w:customStyle="1">
    <w:name w:val="Título 5 Car"/>
    <w:basedOn w:val="Fuentedeprrafopredeter"/>
    <w:link w:val="Ttulo5"/>
    <w:uiPriority w:val="9"/>
    <w:semiHidden/>
    <w:rsid w:val="00E8726E"/>
    <w:rPr>
      <w:rFonts w:eastAsiaTheme="majorEastAsia" w:cstheme="majorBidi"/>
      <w:color w:val="D26D00" w:themeColor="accent1" w:themeShade="BF"/>
    </w:rPr>
  </w:style>
  <w:style w:type="character" w:styleId="Ttulo6Car" w:customStyle="1">
    <w:name w:val="Título 6 Car"/>
    <w:basedOn w:val="Fuentedeprrafopredeter"/>
    <w:link w:val="Ttulo6"/>
    <w:uiPriority w:val="9"/>
    <w:semiHidden/>
    <w:rsid w:val="00E8726E"/>
    <w:rPr>
      <w:rFonts w:eastAsiaTheme="majorEastAsia" w:cstheme="majorBidi"/>
      <w:i/>
      <w:iCs/>
      <w:color w:val="595959" w:themeColor="text1" w:themeTint="A6"/>
    </w:rPr>
  </w:style>
  <w:style w:type="character" w:styleId="Ttulo7Car" w:customStyle="1">
    <w:name w:val="Título 7 Car"/>
    <w:basedOn w:val="Fuentedeprrafopredeter"/>
    <w:link w:val="Ttulo7"/>
    <w:uiPriority w:val="9"/>
    <w:semiHidden/>
    <w:rsid w:val="00E8726E"/>
    <w:rPr>
      <w:rFonts w:eastAsiaTheme="majorEastAsia" w:cstheme="majorBidi"/>
      <w:color w:val="595959" w:themeColor="text1" w:themeTint="A6"/>
    </w:rPr>
  </w:style>
  <w:style w:type="character" w:styleId="Ttulo8Car" w:customStyle="1">
    <w:name w:val="Título 8 Car"/>
    <w:basedOn w:val="Fuentedeprrafopredeter"/>
    <w:link w:val="Ttulo8"/>
    <w:uiPriority w:val="9"/>
    <w:semiHidden/>
    <w:rsid w:val="00E8726E"/>
    <w:rPr>
      <w:rFonts w:eastAsiaTheme="majorEastAsia" w:cstheme="majorBidi"/>
      <w:i/>
      <w:iCs/>
      <w:color w:val="272727" w:themeColor="text1" w:themeTint="D8"/>
    </w:rPr>
  </w:style>
  <w:style w:type="character" w:styleId="Ttulo9Car" w:customStyle="1">
    <w:name w:val="Título 9 Car"/>
    <w:basedOn w:val="Fuentedeprrafopredeter"/>
    <w:link w:val="Ttulo9"/>
    <w:uiPriority w:val="9"/>
    <w:semiHidden/>
    <w:rsid w:val="00E8726E"/>
    <w:rPr>
      <w:rFonts w:eastAsiaTheme="majorEastAsia" w:cstheme="majorBidi"/>
      <w:color w:val="272727" w:themeColor="text1" w:themeTint="D8"/>
    </w:rPr>
  </w:style>
  <w:style w:type="character" w:styleId="TtuloCar" w:customStyle="1">
    <w:name w:val="Título Car"/>
    <w:basedOn w:val="Fuentedeprrafopredeter"/>
    <w:link w:val="Ttulo"/>
    <w:uiPriority w:val="10"/>
    <w:rsid w:val="007F0A63"/>
    <w:rPr>
      <w:rFonts w:asciiTheme="majorHAnsi" w:hAnsiTheme="majorHAnsi" w:eastAsiaTheme="majorEastAsia" w:cstheme="majorBidi"/>
      <w:spacing w:val="-10"/>
      <w:kern w:val="28"/>
      <w:sz w:val="144"/>
      <w:szCs w:val="56"/>
    </w:rPr>
  </w:style>
  <w:style w:type="paragraph" w:styleId="Ttulo">
    <w:name w:val="Title"/>
    <w:basedOn w:val="Normal"/>
    <w:next w:val="Normal"/>
    <w:link w:val="TtuloCar"/>
    <w:uiPriority w:val="10"/>
    <w:qFormat/>
    <w:rsid w:val="007F0A63"/>
    <w:pPr>
      <w:spacing w:before="2160" w:after="80" w:line="192" w:lineRule="auto"/>
      <w:contextualSpacing/>
    </w:pPr>
    <w:rPr>
      <w:rFonts w:asciiTheme="majorHAnsi" w:hAnsiTheme="majorHAnsi" w:eastAsiaTheme="majorEastAsia" w:cstheme="majorBidi"/>
      <w:spacing w:val="-10"/>
      <w:kern w:val="28"/>
      <w:sz w:val="144"/>
      <w:szCs w:val="56"/>
    </w:rPr>
  </w:style>
  <w:style w:type="character" w:styleId="SubttuloCar" w:customStyle="1">
    <w:name w:val="Subtítulo Car"/>
    <w:basedOn w:val="Fuentedeprrafopredeter"/>
    <w:link w:val="Subttulo"/>
    <w:uiPriority w:val="11"/>
    <w:rsid w:val="007F0A63"/>
    <w:rPr>
      <w:rFonts w:cs="Times New Roman (Headings CS)" w:eastAsiaTheme="majorEastAsia"/>
      <w:caps/>
      <w:color w:val="000000" w:themeColor="text1"/>
      <w:spacing w:val="15"/>
      <w:sz w:val="32"/>
      <w:szCs w:val="28"/>
    </w:rPr>
  </w:style>
  <w:style w:type="paragraph" w:styleId="Subttulo">
    <w:name w:val="Subtitle"/>
    <w:basedOn w:val="Normal"/>
    <w:next w:val="Normal"/>
    <w:link w:val="SubttuloCar"/>
    <w:uiPriority w:val="11"/>
    <w:qFormat/>
    <w:rsid w:val="007F0A63"/>
    <w:pPr>
      <w:numPr>
        <w:ilvl w:val="1"/>
      </w:numPr>
      <w:spacing w:after="0" w:line="240" w:lineRule="auto"/>
    </w:pPr>
    <w:rPr>
      <w:rFonts w:cs="Times New Roman (Headings CS)" w:eastAsiaTheme="majorEastAsia"/>
      <w:caps/>
      <w:color w:val="000000" w:themeColor="text1"/>
      <w:spacing w:val="15"/>
      <w:sz w:val="32"/>
      <w:szCs w:val="28"/>
    </w:rPr>
  </w:style>
  <w:style w:type="character" w:styleId="nfasisintenso">
    <w:name w:val="Intense Emphasis"/>
    <w:basedOn w:val="Fuentedeprrafopredeter"/>
    <w:uiPriority w:val="21"/>
    <w:semiHidden/>
    <w:qFormat/>
    <w:rPr>
      <w:i/>
      <w:iCs/>
      <w:color w:val="D26D00" w:themeColor="accent1" w:themeShade="BF"/>
    </w:rPr>
  </w:style>
  <w:style w:type="character" w:styleId="CitaCar" w:customStyle="1">
    <w:name w:val="Cita Car"/>
    <w:basedOn w:val="Fuentedeprrafopredeter"/>
    <w:link w:val="Cita"/>
    <w:uiPriority w:val="29"/>
    <w:semiHidden/>
    <w:rsid w:val="00E8726E"/>
    <w:rPr>
      <w:i/>
      <w:iCs/>
      <w:color w:val="404040" w:themeColor="text1" w:themeTint="BF"/>
    </w:rPr>
  </w:style>
  <w:style w:type="paragraph" w:styleId="Cita">
    <w:name w:val="Quote"/>
    <w:basedOn w:val="Normal"/>
    <w:next w:val="Normal"/>
    <w:link w:val="CitaCar"/>
    <w:uiPriority w:val="29"/>
    <w:semiHidden/>
    <w:qFormat/>
    <w:pPr>
      <w:spacing w:before="160"/>
      <w:jc w:val="center"/>
    </w:pPr>
    <w:rPr>
      <w:i/>
      <w:iCs/>
      <w:color w:val="404040" w:themeColor="text1" w:themeTint="BF"/>
    </w:rPr>
  </w:style>
  <w:style w:type="character" w:styleId="CitadestacadaCar" w:customStyle="1">
    <w:name w:val="Cita destacada Car"/>
    <w:basedOn w:val="Fuentedeprrafopredeter"/>
    <w:link w:val="Citadestacada"/>
    <w:uiPriority w:val="30"/>
    <w:semiHidden/>
    <w:rsid w:val="00E8726E"/>
    <w:rPr>
      <w:i/>
      <w:iCs/>
      <w:color w:val="D26D00" w:themeColor="accent1" w:themeShade="BF"/>
    </w:rPr>
  </w:style>
  <w:style w:type="paragraph" w:styleId="Citadestacada">
    <w:name w:val="Intense Quote"/>
    <w:basedOn w:val="Normal"/>
    <w:next w:val="Normal"/>
    <w:link w:val="CitadestacadaCar"/>
    <w:uiPriority w:val="30"/>
    <w:semiHidden/>
    <w:qFormat/>
    <w:pPr>
      <w:pBdr>
        <w:top w:val="single" w:color="D26D00" w:themeColor="accent1" w:themeShade="BF" w:sz="4" w:space="10"/>
        <w:bottom w:val="single" w:color="D26D00" w:themeColor="accent1" w:themeShade="BF" w:sz="4" w:space="10"/>
      </w:pBdr>
      <w:spacing w:before="360" w:after="360"/>
      <w:ind w:left="864" w:right="864"/>
      <w:jc w:val="center"/>
    </w:pPr>
    <w:rPr>
      <w:i/>
      <w:iCs/>
      <w:color w:val="D26D00" w:themeColor="accent1" w:themeShade="BF"/>
    </w:rPr>
  </w:style>
  <w:style w:type="character" w:styleId="Referenciaintensa">
    <w:name w:val="Intense Reference"/>
    <w:basedOn w:val="Fuentedeprrafopredeter"/>
    <w:uiPriority w:val="32"/>
    <w:semiHidden/>
    <w:qFormat/>
    <w:rPr>
      <w:b/>
      <w:bCs/>
      <w:smallCaps/>
      <w:color w:val="D26D00" w:themeColor="accent1" w:themeShade="BF"/>
      <w:spacing w:val="5"/>
    </w:rPr>
  </w:style>
  <w:style w:type="paragraph" w:styleId="Piedepgina">
    <w:name w:val="footer"/>
    <w:basedOn w:val="Normal"/>
    <w:link w:val="PiedepginaCar"/>
    <w:uiPriority w:val="99"/>
    <w:semiHidden/>
    <w:rsid w:val="00DA7FD5"/>
    <w:pPr>
      <w:tabs>
        <w:tab w:val="center" w:pos="4680"/>
        <w:tab w:val="right" w:pos="9360"/>
      </w:tabs>
      <w:spacing w:after="0" w:line="240" w:lineRule="auto"/>
    </w:pPr>
    <w:rPr>
      <w:sz w:val="8"/>
    </w:rPr>
  </w:style>
  <w:style w:type="character" w:styleId="PiedepginaCar" w:customStyle="1">
    <w:name w:val="Pie de página Car"/>
    <w:basedOn w:val="Fuentedeprrafopredeter"/>
    <w:link w:val="Piedepgina"/>
    <w:uiPriority w:val="99"/>
    <w:semiHidden/>
    <w:rsid w:val="00DA7FD5"/>
    <w:rPr>
      <w:sz w:val="8"/>
    </w:rPr>
  </w:style>
  <w:style w:type="paragraph" w:styleId="Encabezado">
    <w:name w:val="header"/>
    <w:basedOn w:val="Normal"/>
    <w:link w:val="EncabezadoCar"/>
    <w:uiPriority w:val="99"/>
    <w:semiHidden/>
    <w:rsid w:val="00A0386F"/>
    <w:pPr>
      <w:tabs>
        <w:tab w:val="center" w:pos="4680"/>
        <w:tab w:val="right" w:pos="9360"/>
      </w:tabs>
      <w:spacing w:after="0" w:line="240" w:lineRule="auto"/>
    </w:pPr>
  </w:style>
  <w:style w:type="character" w:styleId="EncabezadoCar" w:customStyle="1">
    <w:name w:val="Encabezado Car"/>
    <w:basedOn w:val="Fuentedeprrafopredeter"/>
    <w:link w:val="Encabezado"/>
    <w:uiPriority w:val="99"/>
    <w:semiHidden/>
    <w:rsid w:val="00E8726E"/>
  </w:style>
  <w:style w:type="table" w:styleId="Tablaconcuadrcula">
    <w:name w:val="Table Grid"/>
    <w:basedOn w:val="Tablanormal"/>
    <w:uiPriority w:val="39"/>
    <w:rsid w:val="006A6F2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Prrafodelista">
    <w:name w:val="List Paragraph"/>
    <w:basedOn w:val="Normal"/>
    <w:uiPriority w:val="34"/>
    <w:qFormat/>
    <w:rsid w:val="00EC537E"/>
    <w:pPr>
      <w:numPr>
        <w:numId w:val="8"/>
      </w:numPr>
      <w:spacing w:after="400" w:line="720" w:lineRule="auto"/>
      <w:contextualSpacing/>
    </w:pPr>
  </w:style>
  <w:style w:type="numbering" w:styleId="CurrentList1" w:customStyle="1">
    <w:name w:val="Current List1"/>
    <w:uiPriority w:val="99"/>
    <w:rsid w:val="000C41EA"/>
    <w:pPr>
      <w:numPr>
        <w:numId w:val="9"/>
      </w:numPr>
    </w:pPr>
  </w:style>
  <w:style w:type="paragraph" w:styleId="DocumentTitle" w:customStyle="1">
    <w:name w:val="Document Title"/>
    <w:basedOn w:val="Normal"/>
    <w:qFormat/>
    <w:rsid w:val="007F0A63"/>
    <w:pPr>
      <w:spacing w:after="0" w:line="240" w:lineRule="auto"/>
      <w:jc w:val="right"/>
    </w:pPr>
    <w:rPr>
      <w:caps/>
      <w:spacing w:val="15"/>
      <w:sz w:val="20"/>
    </w:rPr>
  </w:style>
  <w:style w:type="paragraph" w:styleId="Number" w:customStyle="1">
    <w:name w:val="Number"/>
    <w:basedOn w:val="Normal"/>
    <w:qFormat/>
    <w:rsid w:val="007F0A63"/>
    <w:pPr>
      <w:spacing w:after="0" w:line="240" w:lineRule="auto"/>
    </w:pPr>
    <w:rPr>
      <w:caps/>
      <w:spacing w:val="15"/>
      <w:sz w:val="28"/>
    </w:rPr>
  </w:style>
  <w:style w:type="paragraph" w:styleId="Paragraph1" w:customStyle="1">
    <w:name w:val="Paragraph 1"/>
    <w:basedOn w:val="Normal"/>
    <w:semiHidden/>
    <w:qFormat/>
    <w:rsid w:val="00072148"/>
    <w:pPr>
      <w:spacing w:after="200" w:line="240" w:lineRule="auto"/>
    </w:pPr>
    <w:rPr>
      <w:rFonts w:cs="Arial"/>
    </w:rPr>
  </w:style>
  <w:style w:type="paragraph" w:styleId="LeadershipName" w:customStyle="1">
    <w:name w:val="Leadership Name"/>
    <w:basedOn w:val="Normal"/>
    <w:qFormat/>
    <w:rsid w:val="00A976CE"/>
    <w:pPr>
      <w:spacing w:before="200" w:after="0" w:line="240" w:lineRule="auto"/>
    </w:pPr>
    <w:rPr>
      <w:rFonts w:cs="Arial (Body CS)" w:asciiTheme="majorHAnsi" w:hAnsiTheme="majorHAnsi"/>
      <w:color w:val="3A3A3A" w:themeColor="background2" w:themeShade="40"/>
      <w:sz w:val="36"/>
    </w:rPr>
  </w:style>
  <w:style w:type="paragraph" w:styleId="LeadershipTitle" w:customStyle="1">
    <w:name w:val="Leadership Title"/>
    <w:basedOn w:val="LeadershipName"/>
    <w:qFormat/>
    <w:rsid w:val="00A976CE"/>
    <w:pPr>
      <w:spacing w:before="0" w:after="300"/>
    </w:pPr>
    <w:rPr>
      <w:rFonts w:asciiTheme="minorHAnsi" w:hAnsiTheme="minorHAnsi"/>
      <w:caps/>
      <w:color w:val="000000" w:themeColor="text1"/>
      <w:sz w:val="20"/>
    </w:rPr>
  </w:style>
  <w:style w:type="character" w:styleId="Hipervnculo">
    <w:name w:val="Hyperlink"/>
    <w:basedOn w:val="Fuentedeprrafopredeter"/>
    <w:uiPriority w:val="99"/>
    <w:unhideWhenUsed/>
    <w:rsid w:val="000B181C"/>
    <w:rPr>
      <w:color w:val="467886" w:themeColor="hyperlink"/>
      <w:u w:val="single"/>
    </w:rPr>
  </w:style>
  <w:style w:type="paragraph" w:styleId="ListParagraph2" w:customStyle="1">
    <w:name w:val="List Paragraph 2"/>
    <w:basedOn w:val="Prrafodelista"/>
    <w:qFormat/>
    <w:rsid w:val="000B181C"/>
    <w:pPr>
      <w:numPr>
        <w:numId w:val="11"/>
      </w:numPr>
      <w:spacing w:after="0" w:line="288" w:lineRule="auto"/>
    </w:pPr>
  </w:style>
  <w:style w:type="numbering" w:styleId="CurrentList2" w:customStyle="1">
    <w:name w:val="Current List2"/>
    <w:uiPriority w:val="99"/>
    <w:rsid w:val="00A94738"/>
    <w:pPr>
      <w:numPr>
        <w:numId w:val="10"/>
      </w:numPr>
    </w:pPr>
  </w:style>
  <w:style w:type="character" w:styleId="Mencinsinresolver">
    <w:name w:val="Unresolved Mention"/>
    <w:basedOn w:val="Fuentedeprrafopredeter"/>
    <w:uiPriority w:val="99"/>
    <w:semiHidden/>
    <w:unhideWhenUsed/>
    <w:rsid w:val="000B181C"/>
    <w:rPr>
      <w:color w:val="605E5C"/>
      <w:shd w:val="clear" w:color="auto" w:fill="E1DFDD"/>
    </w:rPr>
  </w:style>
  <w:style w:type="paragraph" w:styleId="ContactInfo" w:customStyle="1">
    <w:name w:val="Contact Info"/>
    <w:basedOn w:val="Normal"/>
    <w:qFormat/>
    <w:rsid w:val="00433890"/>
    <w:pPr>
      <w:spacing w:after="40" w:line="240" w:lineRule="auto"/>
    </w:pPr>
  </w:style>
  <w:style w:type="paragraph" w:styleId="Graphicsanchor" w:customStyle="1">
    <w:name w:val="Graphics anchor"/>
    <w:basedOn w:val="Normal"/>
    <w:qFormat/>
    <w:rsid w:val="007F0A63"/>
    <w:pPr>
      <w:spacing w:after="0" w:line="240" w:lineRule="auto"/>
    </w:pPr>
    <w:rPr>
      <w:sz w:val="6"/>
    </w:rPr>
  </w:style>
  <w:style w:type="paragraph" w:styleId="Sinespaciado">
    <w:name w:val="No Spacing"/>
    <w:uiPriority w:val="1"/>
    <w:qFormat/>
    <w:rsid w:val="007F0A63"/>
    <w:pPr>
      <w:spacing w:after="0" w:line="240" w:lineRule="auto"/>
    </w:pPr>
  </w:style>
  <w:style w:type="paragraph" w:styleId="NormalAlt" w:customStyle="1">
    <w:name w:val="Normal Alt"/>
    <w:basedOn w:val="Normal"/>
    <w:qFormat/>
    <w:rsid w:val="00E8726E"/>
    <w:pPr>
      <w:spacing w:after="200" w:line="240" w:lineRule="auto"/>
    </w:pPr>
  </w:style>
  <w:style w:type="paragraph" w:styleId="FootnoteText">
    <w:uiPriority w:val="99"/>
    <w:name w:val="footnote text"/>
    <w:basedOn w:val="Normal"/>
    <w:semiHidden/>
    <w:unhideWhenUsed/>
    <w:rsid w:val="343C4667"/>
    <w:rPr>
      <w:sz w:val="20"/>
      <w:szCs w:val="20"/>
    </w:rPr>
    <w:pPr>
      <w:spacing w:after="0" w:line="240" w:lineRule="auto"/>
    </w:pPr>
  </w:style>
  <w:style xmlns:w14="http://schemas.microsoft.com/office/word/2010/wordml" xmlns:mc="http://schemas.openxmlformats.org/markup-compatibility/2006" xmlns:w="http://schemas.openxmlformats.org/wordprocessingml/2006/main" w:type="character" w:styleId="FootnoteReference" mc:Ignorable="w14">
    <w:basedOn xmlns:w="http://schemas.openxmlformats.org/wordprocessingml/2006/main" w:val="Fuentedeprrafopredeter"/>
    <w:name xmlns:w="http://schemas.openxmlformats.org/wordprocessingml/2006/main" w:val="footnote reference"/>
    <w:rPr xmlns:w="http://schemas.openxmlformats.org/wordprocessingml/2006/main">
      <w:vertAlign w:val="superscript"/>
    </w:rPr>
    <w:semiHidden xmlns:w="http://schemas.openxmlformats.org/wordprocessingml/2006/main"/>
    <w:uiPriority xmlns:w="http://schemas.openxmlformats.org/wordprocessingml/2006/main" w:val="99"/>
    <w:unhideWhenUsed xmlns:w="http://schemas.openxmlformats.org/wordprocessingml/2006/mai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8778643">
      <w:bodyDiv w:val="1"/>
      <w:marLeft w:val="0"/>
      <w:marRight w:val="0"/>
      <w:marTop w:val="0"/>
      <w:marBottom w:val="0"/>
      <w:divBdr>
        <w:top w:val="none" w:sz="0" w:space="0" w:color="auto"/>
        <w:left w:val="none" w:sz="0" w:space="0" w:color="auto"/>
        <w:bottom w:val="none" w:sz="0" w:space="0" w:color="auto"/>
        <w:right w:val="none" w:sz="0" w:space="0" w:color="auto"/>
      </w:divBdr>
      <w:divsChild>
        <w:div w:id="1662849629">
          <w:marLeft w:val="0"/>
          <w:marRight w:val="0"/>
          <w:marTop w:val="0"/>
          <w:marBottom w:val="0"/>
          <w:divBdr>
            <w:top w:val="none" w:sz="0" w:space="0" w:color="auto"/>
            <w:left w:val="none" w:sz="0" w:space="0" w:color="auto"/>
            <w:bottom w:val="none" w:sz="0" w:space="0" w:color="auto"/>
            <w:right w:val="none" w:sz="0" w:space="0" w:color="auto"/>
          </w:divBdr>
        </w:div>
        <w:div w:id="1183278095">
          <w:marLeft w:val="0"/>
          <w:marRight w:val="0"/>
          <w:marTop w:val="0"/>
          <w:marBottom w:val="0"/>
          <w:divBdr>
            <w:top w:val="none" w:sz="0" w:space="0" w:color="auto"/>
            <w:left w:val="none" w:sz="0" w:space="0" w:color="auto"/>
            <w:bottom w:val="none" w:sz="0" w:space="0" w:color="auto"/>
            <w:right w:val="none" w:sz="0" w:space="0" w:color="auto"/>
          </w:divBdr>
        </w:div>
      </w:divsChild>
    </w:div>
    <w:div w:id="2103143391">
      <w:bodyDiv w:val="1"/>
      <w:marLeft w:val="0"/>
      <w:marRight w:val="0"/>
      <w:marTop w:val="0"/>
      <w:marBottom w:val="0"/>
      <w:divBdr>
        <w:top w:val="none" w:sz="0" w:space="0" w:color="auto"/>
        <w:left w:val="none" w:sz="0" w:space="0" w:color="auto"/>
        <w:bottom w:val="none" w:sz="0" w:space="0" w:color="auto"/>
        <w:right w:val="none" w:sz="0" w:space="0" w:color="auto"/>
      </w:divBdr>
      <w:divsChild>
        <w:div w:id="2142839371">
          <w:marLeft w:val="0"/>
          <w:marRight w:val="0"/>
          <w:marTop w:val="0"/>
          <w:marBottom w:val="0"/>
          <w:divBdr>
            <w:top w:val="none" w:sz="0" w:space="0" w:color="auto"/>
            <w:left w:val="none" w:sz="0" w:space="0" w:color="auto"/>
            <w:bottom w:val="none" w:sz="0" w:space="0" w:color="auto"/>
            <w:right w:val="none" w:sz="0" w:space="0" w:color="auto"/>
          </w:divBdr>
        </w:div>
        <w:div w:id="14890513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image" Target="media/image3.jpeg" Id="rId13" /><Relationship Type="http://schemas.openxmlformats.org/officeDocument/2006/relationships/fontTable" Target="fontTable.xml" Id="rId26"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image" Target="media/image2.jpeg" Id="rId12" /><Relationship Type="http://schemas.openxmlformats.org/officeDocument/2006/relationships/header" Target="header2.xml" Id="rId25" /><Relationship Type="http://schemas.openxmlformats.org/officeDocument/2006/relationships/customXml" Target="../customXml/item2.xml" Id="rId2" /><Relationship Type="http://schemas.microsoft.com/office/2007/relationships/diagramDrawing" Target="diagrams/drawing1.xml" Id="rId20"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1.png" Id="rId11" /><Relationship Type="http://schemas.openxmlformats.org/officeDocument/2006/relationships/styles" Target="styles.xml" Id="rId5" /><Relationship Type="http://schemas.openxmlformats.org/officeDocument/2006/relationships/image" Target="media/image5.jpeg" Id="rId15" /><Relationship Type="http://schemas.openxmlformats.org/officeDocument/2006/relationships/header" Target="header1.xml"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theme" Target="theme/theme1.xml" Id="rId27" /><Relationship Type="http://schemas.openxmlformats.org/officeDocument/2006/relationships/footer" Target="footer.xml" Id="R4d56071769da4a68" /><Relationship Type="http://schemas.openxmlformats.org/officeDocument/2006/relationships/footer" Target="footer2.xml" Id="R4c55eb289f644d09" /><Relationship Type="http://schemas.microsoft.com/office/2020/10/relationships/intelligence" Target="intelligence2.xml" Id="Rd570e2b3c64c4b64" /><Relationship Type="http://schemas.openxmlformats.org/officeDocument/2006/relationships/hyperlink" Target="https://correoipn-my.sharepoint.com/:b:/g/personal/apareran1600_alumno_ipn_mx/Ef4gZLqzvIRFjV6Lq0ZxqRYBhz7M2nH5TZe8-ofH1feucA?e=5ryK03" TargetMode="External" Id="R4cbf4264d61b46bf" /><Relationship Type="http://schemas.openxmlformats.org/officeDocument/2006/relationships/hyperlink" Target="https://correoipn-my.sharepoint.com/:b:/g/personal/apareran1600_alumno_ipn_mx/EXbcXxz-xIFHuyzvIBa-PDQBJelK2RVkbRaZk0EPn7kvaQ?e=7PGKpb" TargetMode="External" Id="R52b47a66773b4bdd" /><Relationship Type="http://schemas.openxmlformats.org/officeDocument/2006/relationships/image" Target="/media/image2.png" Id="rId469546750" /><Relationship Type="http://schemas.openxmlformats.org/officeDocument/2006/relationships/image" Target="/media/image3.png" Id="rId1829072074" /><Relationship Type="http://schemas.openxmlformats.org/officeDocument/2006/relationships/image" Target="/media/image8.jpg" Id="rId347237944" /><Relationship Type="http://schemas.openxmlformats.org/officeDocument/2006/relationships/image" Target="/media/image9.jpg" Id="rId5770310" /></Relationships>
</file>

<file path=word/_rels/footnotes.xml.rels>&#65279;<?xml version="1.0" encoding="utf-8"?><Relationships xmlns="http://schemas.openxmlformats.org/package/2006/relationships"><Relationship Type="http://schemas.openxmlformats.org/officeDocument/2006/relationships/hyperlink" Target="https://correoipn-my.sharepoint.com/:f:/g/personal/apareran1600_alumno_ipn_mx/Ei3UiVYVPhhJsJ_f8_k0be8BPKqoDFiMTNCRI6fJkTa1Lg?e=zYvf0b" TargetMode="External" Id="Rbce3446f9b6049b0" /><Relationship Type="http://schemas.openxmlformats.org/officeDocument/2006/relationships/hyperlink" Target="https://correoipn-my.sharepoint.com/:f:/g/personal/apareran1600_alumno_ipn_mx/Ei3UiVYVPhhJsJ_f8_k0be8BW7QqsTtUfnGtNzyBu6dtAA?e=HJlbXJ" TargetMode="External" Id="R21a4c2675f1242c6" /></Relationships>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20F2A5-6B49-684F-9FF7-CBB512C0D00F}">
      <dsp:nvSpPr>
        <dsp:cNvPr id="0" name=""/>
        <dsp:cNvSpPr/>
      </dsp:nvSpPr>
      <dsp:spPr>
        <a:xfrm>
          <a:off x="6027" y="337354"/>
          <a:ext cx="1801564" cy="1080938"/>
        </a:xfrm>
        <a:prstGeom prst="rect">
          <a:avLst/>
        </a:prstGeom>
        <a:solidFill>
          <a:srgbClr val="C7CFDF"/>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bg2">
                  <a:lumMod val="25000"/>
                </a:schemeClr>
              </a:solidFill>
              <a:latin typeface="+mn-lt"/>
              <a:ea typeface="Roboto" panose="02000000000000000000" pitchFamily="2" charset="0"/>
            </a:rPr>
            <a:t>Year 1 Revenue: </a:t>
          </a:r>
          <a:br>
            <a:rPr lang="en-US" sz="1400" kern="1200">
              <a:solidFill>
                <a:schemeClr val="bg2">
                  <a:lumMod val="25000"/>
                </a:schemeClr>
              </a:solidFill>
              <a:latin typeface="+mn-lt"/>
              <a:ea typeface="Roboto" panose="02000000000000000000" pitchFamily="2" charset="0"/>
            </a:rPr>
          </a:br>
          <a:r>
            <a:rPr lang="en-US" sz="1400" kern="1200">
              <a:solidFill>
                <a:schemeClr val="bg2">
                  <a:lumMod val="25000"/>
                </a:schemeClr>
              </a:solidFill>
              <a:latin typeface="+mn-lt"/>
              <a:ea typeface="Roboto" panose="02000000000000000000" pitchFamily="2" charset="0"/>
            </a:rPr>
            <a:t>$8 million</a:t>
          </a:r>
        </a:p>
      </dsp:txBody>
      <dsp:txXfrm>
        <a:off x="6027" y="337354"/>
        <a:ext cx="1801564" cy="1080938"/>
      </dsp:txXfrm>
    </dsp:sp>
    <dsp:sp modelId="{C4253104-D584-6940-9785-F961A6338BAF}">
      <dsp:nvSpPr>
        <dsp:cNvPr id="0" name=""/>
        <dsp:cNvSpPr/>
      </dsp:nvSpPr>
      <dsp:spPr>
        <a:xfrm>
          <a:off x="1987748" y="654430"/>
          <a:ext cx="381931" cy="446787"/>
        </a:xfrm>
        <a:prstGeom prst="rightArrow">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844550">
            <a:lnSpc>
              <a:spcPct val="90000"/>
            </a:lnSpc>
            <a:spcBef>
              <a:spcPct val="0"/>
            </a:spcBef>
            <a:spcAft>
              <a:spcPct val="35000"/>
            </a:spcAft>
            <a:buNone/>
          </a:pPr>
          <a:endParaRPr lang="en-US" sz="1900" kern="1200">
            <a:latin typeface="+mn-lt"/>
            <a:ea typeface="Roboto" panose="02000000000000000000" pitchFamily="2" charset="0"/>
          </a:endParaRPr>
        </a:p>
      </dsp:txBody>
      <dsp:txXfrm>
        <a:off x="1987748" y="743787"/>
        <a:ext cx="267352" cy="268073"/>
      </dsp:txXfrm>
    </dsp:sp>
    <dsp:sp modelId="{830EDA08-EE9A-5244-8658-F908F67A058C}">
      <dsp:nvSpPr>
        <dsp:cNvPr id="0" name=""/>
        <dsp:cNvSpPr/>
      </dsp:nvSpPr>
      <dsp:spPr>
        <a:xfrm>
          <a:off x="2528217" y="337354"/>
          <a:ext cx="1801564" cy="1080938"/>
        </a:xfrm>
        <a:prstGeom prst="rect">
          <a:avLst/>
        </a:prstGeom>
        <a:solidFill>
          <a:srgbClr val="C7CFDF"/>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bg2">
                  <a:lumMod val="25000"/>
                </a:schemeClr>
              </a:solidFill>
              <a:latin typeface="+mn-lt"/>
              <a:ea typeface="Roboto" panose="02000000000000000000" pitchFamily="2" charset="0"/>
            </a:rPr>
            <a:t>Year 2 Revenue: </a:t>
          </a:r>
          <a:br>
            <a:rPr lang="en-US" sz="1400" kern="1200">
              <a:solidFill>
                <a:schemeClr val="bg2">
                  <a:lumMod val="25000"/>
                </a:schemeClr>
              </a:solidFill>
              <a:latin typeface="+mn-lt"/>
              <a:ea typeface="Roboto" panose="02000000000000000000" pitchFamily="2" charset="0"/>
            </a:rPr>
          </a:br>
          <a:r>
            <a:rPr lang="en-US" sz="1400" kern="1200">
              <a:solidFill>
                <a:schemeClr val="bg2">
                  <a:lumMod val="25000"/>
                </a:schemeClr>
              </a:solidFill>
              <a:latin typeface="+mn-lt"/>
              <a:ea typeface="Roboto" panose="02000000000000000000" pitchFamily="2" charset="0"/>
            </a:rPr>
            <a:t>$12 million</a:t>
          </a:r>
        </a:p>
      </dsp:txBody>
      <dsp:txXfrm>
        <a:off x="2528217" y="337354"/>
        <a:ext cx="1801564" cy="1080938"/>
      </dsp:txXfrm>
    </dsp:sp>
    <dsp:sp modelId="{5F23ED88-66ED-A542-8D63-9DFB5AB2F663}">
      <dsp:nvSpPr>
        <dsp:cNvPr id="0" name=""/>
        <dsp:cNvSpPr/>
      </dsp:nvSpPr>
      <dsp:spPr>
        <a:xfrm>
          <a:off x="4509938" y="654430"/>
          <a:ext cx="381931" cy="446787"/>
        </a:xfrm>
        <a:prstGeom prst="rightArrow">
          <a:avLst/>
        </a:prstGeom>
        <a:solidFill>
          <a:schemeClr val="bg1">
            <a:lumMod val="8500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844550">
            <a:lnSpc>
              <a:spcPct val="90000"/>
            </a:lnSpc>
            <a:spcBef>
              <a:spcPct val="0"/>
            </a:spcBef>
            <a:spcAft>
              <a:spcPct val="35000"/>
            </a:spcAft>
            <a:buNone/>
          </a:pPr>
          <a:endParaRPr lang="en-US" sz="1900" kern="1200">
            <a:latin typeface="+mn-lt"/>
            <a:ea typeface="Roboto" panose="02000000000000000000" pitchFamily="2" charset="0"/>
          </a:endParaRPr>
        </a:p>
      </dsp:txBody>
      <dsp:txXfrm>
        <a:off x="4509938" y="743787"/>
        <a:ext cx="267352" cy="268073"/>
      </dsp:txXfrm>
    </dsp:sp>
    <dsp:sp modelId="{8723C47A-CA5B-914F-8081-1A78F63FE998}">
      <dsp:nvSpPr>
        <dsp:cNvPr id="0" name=""/>
        <dsp:cNvSpPr/>
      </dsp:nvSpPr>
      <dsp:spPr>
        <a:xfrm>
          <a:off x="5050408" y="337354"/>
          <a:ext cx="1801564" cy="1080938"/>
        </a:xfrm>
        <a:prstGeom prst="rect">
          <a:avLst/>
        </a:prstGeom>
        <a:solidFill>
          <a:srgbClr val="C7CFDF"/>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bg2">
                  <a:lumMod val="25000"/>
                </a:schemeClr>
              </a:solidFill>
              <a:latin typeface="+mn-lt"/>
              <a:ea typeface="Roboto" panose="02000000000000000000" pitchFamily="2" charset="0"/>
            </a:rPr>
            <a:t>Year 3 Revenue: </a:t>
          </a:r>
          <a:br>
            <a:rPr lang="en-US" sz="1400" kern="1200">
              <a:solidFill>
                <a:schemeClr val="bg2">
                  <a:lumMod val="25000"/>
                </a:schemeClr>
              </a:solidFill>
              <a:latin typeface="+mn-lt"/>
              <a:ea typeface="Roboto" panose="02000000000000000000" pitchFamily="2" charset="0"/>
            </a:rPr>
          </a:br>
          <a:r>
            <a:rPr lang="en-US" sz="1400" kern="1200">
              <a:solidFill>
                <a:schemeClr val="bg2">
                  <a:lumMod val="25000"/>
                </a:schemeClr>
              </a:solidFill>
              <a:latin typeface="+mn-lt"/>
              <a:ea typeface="Roboto" panose="02000000000000000000" pitchFamily="2" charset="0"/>
            </a:rPr>
            <a:t>$18 million</a:t>
          </a:r>
        </a:p>
      </dsp:txBody>
      <dsp:txXfrm>
        <a:off x="5050408" y="337354"/>
        <a:ext cx="1801564" cy="1080938"/>
      </dsp:txXfrm>
    </dsp:sp>
  </dsp:spTree>
</dsp:drawing>
</file>

<file path=word/theme/theme1.xml><?xml version="1.0" encoding="utf-8"?>
<a:theme xmlns:a="http://schemas.openxmlformats.org/drawingml/2006/main" xmlns:thm15="http://schemas.microsoft.com/office/thememl/2012/main" name="Office Theme">
  <a:themeElements>
    <a:clrScheme name="Phoebe 1">
      <a:dk1>
        <a:srgbClr val="000000"/>
      </a:dk1>
      <a:lt1>
        <a:srgbClr val="FFFFFF"/>
      </a:lt1>
      <a:dk2>
        <a:srgbClr val="0E2841"/>
      </a:dk2>
      <a:lt2>
        <a:srgbClr val="E8E8E8"/>
      </a:lt2>
      <a:accent1>
        <a:srgbClr val="FF921A"/>
      </a:accent1>
      <a:accent2>
        <a:srgbClr val="FFCB1A"/>
      </a:accent2>
      <a:accent3>
        <a:srgbClr val="EDF127"/>
      </a:accent3>
      <a:accent4>
        <a:srgbClr val="7DD641"/>
      </a:accent4>
      <a:accent5>
        <a:srgbClr val="34E5B5"/>
      </a:accent5>
      <a:accent6>
        <a:srgbClr val="24EFF3"/>
      </a:accent6>
      <a:hlink>
        <a:srgbClr val="467886"/>
      </a:hlink>
      <a:folHlink>
        <a:srgbClr val="96607D"/>
      </a:folHlink>
    </a:clrScheme>
    <a:fontScheme name="Custom 38">
      <a:majorFont>
        <a:latin typeface="Bebas Neue"/>
        <a:ea typeface=""/>
        <a:cs typeface=""/>
      </a:majorFont>
      <a:minorFont>
        <a:latin typeface="Tenorit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Background xmlns="71af3243-3dd4-4a8d-8c0d-dd76da1f02a5">false</Background>
    <Status xmlns="71af3243-3dd4-4a8d-8c0d-dd76da1f02a5">Not started</Status>
    <_ip_UnifiedCompliancePolicyUIAction xmlns="http://schemas.microsoft.com/sharepoint/v3" xsi:nil="true"/>
    <Image xmlns="71af3243-3dd4-4a8d-8c0d-dd76da1f02a5">
      <Url xsi:nil="true"/>
      <Description xsi:nil="true"/>
    </Image>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6041331-2781-4357-AF2D-81AD197D80FB}">
  <ds:schemaRefs>
    <ds:schemaRef ds:uri="http://schemas.microsoft.com/office/2006/metadata/properties"/>
    <ds:schemaRef ds:uri="http://schemas.microsoft.com/office/infopath/2007/PartnerControls"/>
    <ds:schemaRef ds:uri="71af3243-3dd4-4a8d-8c0d-dd76da1f02a5"/>
    <ds:schemaRef ds:uri="http://schemas.microsoft.com/sharepoint/v3"/>
    <ds:schemaRef ds:uri="230e9df3-be65-4c73-a93b-d1236ebd677e"/>
  </ds:schemaRefs>
</ds:datastoreItem>
</file>

<file path=customXml/itemProps2.xml><?xml version="1.0" encoding="utf-8"?>
<ds:datastoreItem xmlns:ds="http://schemas.openxmlformats.org/officeDocument/2006/customXml" ds:itemID="{EEED1356-D7E0-4167-80B4-5B4B3314F8AD}">
  <ds:schemaRefs>
    <ds:schemaRef ds:uri="http://schemas.microsoft.com/sharepoint/v3/contenttype/forms"/>
  </ds:schemaRefs>
</ds:datastoreItem>
</file>

<file path=customXml/itemProps3.xml><?xml version="1.0" encoding="utf-8"?>
<ds:datastoreItem xmlns:ds="http://schemas.openxmlformats.org/officeDocument/2006/customXml" ds:itemID="{5BE4B3C7-A315-4C63-B6D7-07FF4837A3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Adrián Najera</dc:creator>
  <keywords/>
  <dc:description/>
  <lastModifiedBy>Adrian Negiv Parera Najera</lastModifiedBy>
  <revision>11</revision>
  <dcterms:created xsi:type="dcterms:W3CDTF">2025-11-05T20:13:00.0000000Z</dcterms:created>
  <dcterms:modified xsi:type="dcterms:W3CDTF">2025-11-06T19:45:48.5032224Z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